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748" w:tblpY="1"/>
        <w:tblOverlap w:val="never"/>
        <w:tblW w:w="5542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68"/>
        <w:gridCol w:w="2407"/>
        <w:gridCol w:w="1560"/>
        <w:gridCol w:w="1844"/>
        <w:gridCol w:w="1987"/>
        <w:gridCol w:w="12"/>
      </w:tblGrid>
      <w:tr w:rsidR="00835AAE" w:rsidRPr="00B33911" w:rsidTr="00360587">
        <w:trPr>
          <w:cantSplit/>
          <w:trHeight w:val="473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AE" w:rsidRDefault="00866740" w:rsidP="00574F67">
            <w:pP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Ұзақ мерзімді жоспардың тарауы:</w:t>
            </w:r>
            <w:r w:rsidR="00574F6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</w:p>
          <w:p w:rsidR="00866740" w:rsidRPr="006F5B6E" w:rsidRDefault="006F5B6E" w:rsidP="006F5B6E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3.2 Геоэкологиялық </w:t>
            </w:r>
            <w:r w:rsidR="00E7552F" w:rsidRPr="00574F6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зерттеулер негіздері</w:t>
            </w:r>
          </w:p>
        </w:tc>
        <w:tc>
          <w:tcPr>
            <w:tcW w:w="3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0" w:rsidRPr="00EA016E" w:rsidRDefault="00866740" w:rsidP="006F5B6E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6F5B6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Мектеп: </w:t>
            </w:r>
            <w:r w:rsidR="00E7552F" w:rsidRPr="006F5B6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№</w:t>
            </w:r>
            <w:r w:rsidR="006F5B6E" w:rsidRPr="006F5B6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129</w:t>
            </w:r>
            <w:r w:rsidR="00E7552F" w:rsidRPr="006F5B6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жалпы орта білім беретін мектебі</w:t>
            </w:r>
          </w:p>
        </w:tc>
      </w:tr>
      <w:tr w:rsidR="00835AAE" w:rsidRPr="00B33911" w:rsidTr="00806C24">
        <w:trPr>
          <w:cantSplit/>
          <w:trHeight w:val="70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0" w:rsidRPr="00EA016E" w:rsidRDefault="00866740" w:rsidP="007537E1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Күні</w:t>
            </w:r>
            <w:proofErr w:type="spellEnd"/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:</w:t>
            </w:r>
          </w:p>
        </w:tc>
        <w:tc>
          <w:tcPr>
            <w:tcW w:w="3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0" w:rsidRPr="00EA016E" w:rsidRDefault="00E7552F" w:rsidP="006F5B6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Мұғалімнің аты-жөні</w:t>
            </w:r>
            <w:r w:rsidR="00866740"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:</w:t>
            </w:r>
            <w:r w:rsidR="0055035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r w:rsidR="00550354" w:rsidRPr="0055035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Шатырбаев Арыстай Құдайбергенович</w:t>
            </w:r>
          </w:p>
        </w:tc>
      </w:tr>
      <w:tr w:rsidR="00835AAE" w:rsidRPr="00EA016E" w:rsidTr="00806C24">
        <w:trPr>
          <w:cantSplit/>
          <w:trHeight w:val="70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0" w:rsidRPr="00EA016E" w:rsidRDefault="00E7552F" w:rsidP="007537E1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proofErr w:type="spellStart"/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Сынып</w:t>
            </w:r>
            <w:proofErr w:type="spellEnd"/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: </w:t>
            </w:r>
            <w:r w:rsidRPr="00574F67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11</w:t>
            </w:r>
          </w:p>
        </w:tc>
        <w:tc>
          <w:tcPr>
            <w:tcW w:w="1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0" w:rsidRPr="00EA016E" w:rsidRDefault="00866740" w:rsidP="007537E1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Қатысқандар: </w:t>
            </w:r>
          </w:p>
        </w:tc>
        <w:tc>
          <w:tcPr>
            <w:tcW w:w="1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0" w:rsidRPr="00EA016E" w:rsidRDefault="00866740" w:rsidP="00EA016E">
            <w:pP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Қатыспағандар:</w:t>
            </w:r>
          </w:p>
        </w:tc>
      </w:tr>
      <w:tr w:rsidR="00835AAE" w:rsidRPr="00EA016E" w:rsidTr="00360587">
        <w:trPr>
          <w:cantSplit/>
          <w:trHeight w:val="102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2F" w:rsidRPr="00EA016E" w:rsidRDefault="00E7552F" w:rsidP="00806C24">
            <w:pPr>
              <w:spacing w:line="240" w:lineRule="auto"/>
              <w:ind w:right="-107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Сабақтың тақырыбы</w:t>
            </w:r>
          </w:p>
        </w:tc>
        <w:tc>
          <w:tcPr>
            <w:tcW w:w="3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2F" w:rsidRPr="00EA016E" w:rsidRDefault="006F5B6E" w:rsidP="007537E1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Геоэкологиялық жобалау</w:t>
            </w:r>
            <w:r w:rsidR="00E7552F" w:rsidRPr="00EA016E">
              <w:rPr>
                <w:color w:val="000000" w:themeColor="text1"/>
              </w:rPr>
              <w:t xml:space="preserve"> </w:t>
            </w:r>
          </w:p>
        </w:tc>
      </w:tr>
      <w:tr w:rsidR="00835AAE" w:rsidRPr="00EA016E" w:rsidTr="00360587">
        <w:trPr>
          <w:cantSplit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0" w:rsidRPr="00F91B62" w:rsidRDefault="00866740" w:rsidP="007537E1">
            <w:pPr>
              <w:spacing w:before="40" w:after="4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Осы</w:t>
            </w:r>
            <w:r w:rsidRPr="00F91B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сабақта</w:t>
            </w:r>
            <w:r w:rsidRPr="00F91B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қол</w:t>
            </w:r>
            <w:r w:rsidRPr="00F91B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жеткізілетін</w:t>
            </w:r>
            <w:r w:rsidRPr="00F91B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="00F91B62" w:rsidRPr="00F91B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оқу</w:t>
            </w:r>
            <w:r w:rsidRPr="00F91B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мақсаттары</w:t>
            </w:r>
            <w:r w:rsidRPr="00F91B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="00F91B62" w:rsidRPr="00F91B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Pr="00F91B62">
              <w:rPr>
                <w:rFonts w:ascii="Times New Roman" w:hAnsi="Times New Roman"/>
                <w:b/>
                <w:color w:val="000000" w:themeColor="text1"/>
                <w:sz w:val="24"/>
              </w:rPr>
              <w:t>(</w:t>
            </w: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оқу</w:t>
            </w:r>
            <w:r w:rsidRPr="00F91B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бағдарламасына</w:t>
            </w:r>
            <w:r w:rsidRPr="00F91B6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сәйкес</w:t>
            </w:r>
            <w:r w:rsidRPr="00F91B62">
              <w:rPr>
                <w:rFonts w:ascii="Times New Roman" w:hAnsi="Times New Roman"/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3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0" w:rsidRPr="00F91B62" w:rsidRDefault="006F5B6E" w:rsidP="007537E1">
            <w:pPr>
              <w:pStyle w:val="Defaul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kk-KZ"/>
              </w:rPr>
              <w:t>11.3.2.7 – қоршаған ортаның бұзылған аумақтарын қалпына келтіру жөнінде жобаларды ұсыну (жергілікті / аймақтық компоненттің негізінде)</w:t>
            </w:r>
            <w:r w:rsidR="00E7552F" w:rsidRPr="00F91B62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835AAE" w:rsidRPr="00EA016E" w:rsidTr="00360587">
        <w:trPr>
          <w:cantSplit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CA" w:rsidRPr="00EA016E" w:rsidRDefault="00E521CA" w:rsidP="007537E1">
            <w:pPr>
              <w:spacing w:before="40" w:after="40"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Ойлау</w:t>
            </w:r>
            <w:r w:rsidRPr="006F5B6E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дағдысының</w:t>
            </w:r>
            <w:r w:rsidRPr="006F5B6E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деңгейі</w:t>
            </w:r>
          </w:p>
        </w:tc>
        <w:tc>
          <w:tcPr>
            <w:tcW w:w="3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CA" w:rsidRPr="00EA016E" w:rsidRDefault="00E7552F" w:rsidP="007537E1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EA016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Жоғары деңгей дағдылары  </w:t>
            </w:r>
          </w:p>
        </w:tc>
      </w:tr>
      <w:tr w:rsidR="00835AAE" w:rsidRPr="00EA016E" w:rsidTr="00360587">
        <w:trPr>
          <w:cantSplit/>
          <w:trHeight w:val="603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0" w:rsidRPr="00EA016E" w:rsidRDefault="00866740" w:rsidP="007537E1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Сабақтың</w:t>
            </w:r>
            <w:r w:rsidRPr="006F5B6E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мақсаты</w:t>
            </w:r>
          </w:p>
        </w:tc>
        <w:tc>
          <w:tcPr>
            <w:tcW w:w="3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76" w:rsidRPr="00791EDC" w:rsidRDefault="00791EDC" w:rsidP="00550354">
            <w:pPr>
              <w:pStyle w:val="a7"/>
              <w:numPr>
                <w:ilvl w:val="0"/>
                <w:numId w:val="15"/>
              </w:numPr>
              <w:spacing w:line="240" w:lineRule="auto"/>
              <w:ind w:left="339" w:hanging="339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Қ</w:t>
            </w:r>
            <w:r w:rsidR="003F5909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оршаған </w:t>
            </w:r>
            <w:r w:rsidR="00550354" w:rsidRPr="00791ED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ортаның бұзылған аумақтарын қалпына келтіру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де</w:t>
            </w:r>
            <w:r w:rsidR="00550354" w:rsidRPr="00791ED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геоэкологиялық </w:t>
            </w:r>
            <w:r w:rsidR="003F5909" w:rsidRPr="003F5909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жоба</w:t>
            </w:r>
            <w:r w:rsidR="003F5909">
              <w:rPr>
                <w:rFonts w:ascii="Times New Roman" w:hAnsi="Times New Roman"/>
                <w:color w:val="000000" w:themeColor="text1"/>
                <w:sz w:val="24"/>
              </w:rPr>
              <w:t xml:space="preserve">  </w:t>
            </w:r>
            <w:r w:rsidRPr="00791EDC">
              <w:rPr>
                <w:rFonts w:ascii="Times New Roman" w:hAnsi="Times New Roman"/>
                <w:color w:val="000000" w:themeColor="text1"/>
                <w:sz w:val="24"/>
              </w:rPr>
              <w:t>ұсынады</w:t>
            </w:r>
            <w:r w:rsidR="00550354" w:rsidRPr="00791ED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550354" w:rsidRPr="00791ED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</w:p>
        </w:tc>
      </w:tr>
      <w:tr w:rsidR="00835AAE" w:rsidRPr="00E52460" w:rsidTr="00360587">
        <w:trPr>
          <w:cantSplit/>
          <w:trHeight w:val="603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40" w:rsidRPr="003506CA" w:rsidRDefault="00866740" w:rsidP="007537E1">
            <w:pPr>
              <w:spacing w:before="40" w:after="4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Бағалау</w:t>
            </w:r>
            <w:r w:rsidRPr="003506C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критерийі</w:t>
            </w:r>
          </w:p>
        </w:tc>
        <w:tc>
          <w:tcPr>
            <w:tcW w:w="3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5" w:rsidRPr="003F4CCE" w:rsidRDefault="00791EDC" w:rsidP="00814565">
            <w:pPr>
              <w:pStyle w:val="Default"/>
              <w:numPr>
                <w:ilvl w:val="0"/>
                <w:numId w:val="16"/>
              </w:numPr>
              <w:ind w:left="339" w:hanging="339"/>
              <w:jc w:val="both"/>
              <w:rPr>
                <w:i/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Қ</w:t>
            </w:r>
            <w:r w:rsidRPr="00791EDC">
              <w:rPr>
                <w:color w:val="000000" w:themeColor="text1"/>
                <w:lang w:val="kk-KZ"/>
              </w:rPr>
              <w:t>оршаған ортаның бұзылған аумақтарын қалпына келтіру</w:t>
            </w:r>
            <w:r>
              <w:rPr>
                <w:color w:val="000000" w:themeColor="text1"/>
                <w:lang w:val="kk-KZ"/>
              </w:rPr>
              <w:t>де</w:t>
            </w:r>
            <w:r w:rsidRPr="00791EDC">
              <w:rPr>
                <w:color w:val="000000" w:themeColor="text1"/>
                <w:lang w:val="en-GB"/>
              </w:rPr>
              <w:t xml:space="preserve"> </w:t>
            </w:r>
            <w:r>
              <w:rPr>
                <w:color w:val="000000" w:themeColor="text1"/>
              </w:rPr>
              <w:t>геоэкологиялық</w:t>
            </w:r>
            <w:r w:rsidRPr="00791EDC">
              <w:rPr>
                <w:color w:val="000000" w:themeColor="text1"/>
                <w:lang w:val="en-GB"/>
              </w:rPr>
              <w:t xml:space="preserve"> </w:t>
            </w:r>
            <w:r>
              <w:rPr>
                <w:color w:val="000000" w:themeColor="text1"/>
              </w:rPr>
              <w:t>жоба</w:t>
            </w:r>
            <w:r w:rsidRPr="00791EDC">
              <w:rPr>
                <w:color w:val="000000" w:themeColor="text1"/>
                <w:lang w:val="en-GB"/>
              </w:rPr>
              <w:t xml:space="preserve"> </w:t>
            </w:r>
            <w:r>
              <w:rPr>
                <w:color w:val="000000" w:themeColor="text1"/>
              </w:rPr>
              <w:t>моделін</w:t>
            </w:r>
            <w:r w:rsidRPr="00791EDC">
              <w:rPr>
                <w:color w:val="000000" w:themeColor="text1"/>
                <w:lang w:val="en-GB"/>
              </w:rPr>
              <w:t xml:space="preserve"> </w:t>
            </w:r>
            <w:r>
              <w:rPr>
                <w:color w:val="000000" w:themeColor="text1"/>
              </w:rPr>
              <w:t>құрастырады</w:t>
            </w:r>
            <w:r w:rsidRPr="00791EDC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835AAE" w:rsidRPr="00B33911" w:rsidTr="00360587">
        <w:trPr>
          <w:cantSplit/>
          <w:trHeight w:val="603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9" w:rsidRPr="00EA016E" w:rsidRDefault="003B4E69" w:rsidP="007537E1">
            <w:pP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Тілдік мақсаттар</w:t>
            </w:r>
          </w:p>
        </w:tc>
        <w:tc>
          <w:tcPr>
            <w:tcW w:w="3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9" w:rsidRPr="0041042C" w:rsidRDefault="003B4E69" w:rsidP="007537E1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41042C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Жазылым-айтылым:  </w:t>
            </w:r>
            <w:r w:rsidRPr="0041042C">
              <w:rPr>
                <w:rFonts w:ascii="Times New Roman" w:eastAsia="Calibri" w:hAnsi="Times New Roman"/>
                <w:sz w:val="24"/>
                <w:lang w:val="kk-KZ"/>
              </w:rPr>
              <w:t>берілген тапсырмадағы мәтінді оқиды, талдайды</w:t>
            </w:r>
          </w:p>
          <w:p w:rsidR="003B4E69" w:rsidRPr="001B4761" w:rsidRDefault="003B4E69" w:rsidP="007537E1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3F5909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Тыңдалым – </w:t>
            </w:r>
            <w:r w:rsidRPr="001B4761">
              <w:rPr>
                <w:rFonts w:ascii="Times New Roman" w:eastAsia="Calibri" w:hAnsi="Times New Roman"/>
                <w:b/>
                <w:sz w:val="24"/>
                <w:lang w:val="kk-KZ"/>
              </w:rPr>
              <w:t>жазылым:</w:t>
            </w:r>
            <w:r w:rsidRPr="001B4761">
              <w:rPr>
                <w:rFonts w:ascii="Times New Roman" w:eastAsia="Calibri" w:hAnsi="Times New Roman"/>
                <w:sz w:val="24"/>
                <w:lang w:val="kk-KZ"/>
              </w:rPr>
              <w:t xml:space="preserve">  </w:t>
            </w:r>
            <w:r w:rsidR="001B4761" w:rsidRPr="001B4761">
              <w:rPr>
                <w:rFonts w:ascii="Times New Roman" w:eastAsia="Calibri" w:hAnsi="Times New Roman"/>
                <w:sz w:val="24"/>
                <w:lang w:val="kk-KZ"/>
              </w:rPr>
              <w:t>қалпына келтіру</w:t>
            </w:r>
            <w:r w:rsidRPr="001B4761">
              <w:rPr>
                <w:rFonts w:ascii="Times New Roman" w:eastAsia="Calibri" w:hAnsi="Times New Roman"/>
                <w:sz w:val="24"/>
                <w:lang w:val="kk-KZ"/>
              </w:rPr>
              <w:t xml:space="preserve">........., </w:t>
            </w:r>
            <w:r w:rsidR="001B4761" w:rsidRPr="001B4761">
              <w:rPr>
                <w:rFonts w:ascii="Times New Roman" w:eastAsia="Calibri" w:hAnsi="Times New Roman"/>
                <w:sz w:val="24"/>
                <w:lang w:val="kk-KZ"/>
              </w:rPr>
              <w:t>бұзылған аймақтар .........</w:t>
            </w:r>
            <w:r w:rsidRPr="001B4761">
              <w:rPr>
                <w:rFonts w:ascii="Times New Roman" w:eastAsia="Calibri" w:hAnsi="Times New Roman"/>
                <w:sz w:val="24"/>
                <w:lang w:val="kk-KZ"/>
              </w:rPr>
              <w:t xml:space="preserve">бойынша............, </w:t>
            </w:r>
            <w:r w:rsidR="001B4761" w:rsidRPr="001B4761">
              <w:rPr>
                <w:rFonts w:ascii="Times New Roman" w:eastAsia="Calibri" w:hAnsi="Times New Roman"/>
                <w:sz w:val="24"/>
                <w:lang w:val="kk-KZ"/>
              </w:rPr>
              <w:t>ландшафт</w:t>
            </w:r>
            <w:r w:rsidRPr="001B4761">
              <w:rPr>
                <w:rFonts w:ascii="Times New Roman" w:eastAsia="Calibri" w:hAnsi="Times New Roman"/>
                <w:sz w:val="24"/>
                <w:lang w:val="kk-KZ"/>
              </w:rPr>
              <w:t xml:space="preserve">........, </w:t>
            </w:r>
            <w:r w:rsidR="001B4761" w:rsidRPr="001B4761">
              <w:rPr>
                <w:rFonts w:ascii="Times New Roman" w:eastAsia="Calibri" w:hAnsi="Times New Roman"/>
                <w:sz w:val="24"/>
                <w:lang w:val="kk-KZ"/>
              </w:rPr>
              <w:t>бүлінген</w:t>
            </w:r>
            <w:r w:rsidR="00260AFB" w:rsidRPr="001B4761">
              <w:rPr>
                <w:rFonts w:ascii="Times New Roman" w:eastAsia="Calibri" w:hAnsi="Times New Roman"/>
                <w:sz w:val="24"/>
                <w:lang w:val="kk-KZ"/>
              </w:rPr>
              <w:t>.........., табиғатты қорғау..</w:t>
            </w:r>
          </w:p>
          <w:p w:rsidR="003B4E69" w:rsidRPr="009040E7" w:rsidRDefault="003B4E69" w:rsidP="009040E7">
            <w:pPr>
              <w:spacing w:line="240" w:lineRule="auto"/>
              <w:rPr>
                <w:rFonts w:ascii="Times New Roman" w:eastAsia="Calibri" w:hAnsi="Times New Roman"/>
                <w:i/>
                <w:color w:val="FF0000"/>
                <w:sz w:val="24"/>
                <w:lang w:val="kk-KZ"/>
              </w:rPr>
            </w:pPr>
            <w:r w:rsidRPr="001B4761">
              <w:rPr>
                <w:rFonts w:ascii="Times New Roman" w:eastAsia="Calibri" w:hAnsi="Times New Roman"/>
                <w:b/>
                <w:sz w:val="24"/>
                <w:lang w:val="kk-KZ"/>
              </w:rPr>
              <w:t>Пән бойынша сөздер мен терминдер:</w:t>
            </w:r>
            <w:r w:rsidRPr="001B4761"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  <w:r w:rsidR="009040E7" w:rsidRPr="001B4761">
              <w:rPr>
                <w:rFonts w:ascii="Times New Roman" w:hAnsi="Times New Roman"/>
                <w:sz w:val="24"/>
                <w:lang w:val="kk-KZ"/>
              </w:rPr>
              <w:t>табиғатты пайдалануды реттеу</w:t>
            </w:r>
            <w:r w:rsidRPr="001B4761"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  <w:r w:rsidR="009040E7" w:rsidRPr="001B4761">
              <w:rPr>
                <w:rFonts w:ascii="Times New Roman" w:eastAsia="Calibri" w:hAnsi="Times New Roman"/>
                <w:sz w:val="24"/>
                <w:lang w:val="kk-KZ"/>
              </w:rPr>
              <w:t xml:space="preserve">, жергілікті  табиғатты пайдалану, табиғатты пайдалануды реттеу тетігі </w:t>
            </w:r>
          </w:p>
        </w:tc>
      </w:tr>
      <w:tr w:rsidR="00835AAE" w:rsidRPr="00B33911" w:rsidTr="00360587">
        <w:trPr>
          <w:cantSplit/>
          <w:trHeight w:val="60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9" w:rsidRPr="00EA016E" w:rsidRDefault="003B4E69" w:rsidP="00806C24">
            <w:pP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Құндылықтарға</w:t>
            </w:r>
            <w:proofErr w:type="spellEnd"/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баулу</w:t>
            </w:r>
          </w:p>
        </w:tc>
        <w:tc>
          <w:tcPr>
            <w:tcW w:w="3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9" w:rsidRPr="00550354" w:rsidRDefault="003B4E69" w:rsidP="007537E1">
            <w:pPr>
              <w:spacing w:line="240" w:lineRule="auto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3F5909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3F5909">
              <w:rPr>
                <w:rFonts w:ascii="Times New Roman" w:hAnsi="Times New Roman"/>
                <w:bCs/>
                <w:sz w:val="24"/>
                <w:lang w:val="ru-RU"/>
              </w:rPr>
              <w:t>Ұлттық қауіпсіздік және еліміздің бүкіләлемдік, өңірлік мәселелерді шешуге жаһандық тұрғыдан қатысуы</w:t>
            </w:r>
          </w:p>
        </w:tc>
      </w:tr>
      <w:tr w:rsidR="00835AAE" w:rsidRPr="00B33911" w:rsidTr="00360587">
        <w:trPr>
          <w:cantSplit/>
          <w:trHeight w:val="194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9" w:rsidRPr="00EA016E" w:rsidRDefault="003B4E69" w:rsidP="00806C24">
            <w:pP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Пәнаралық</w:t>
            </w:r>
            <w:proofErr w:type="spellEnd"/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22" w:rsidRDefault="00A85CD6" w:rsidP="00796422">
            <w:pPr>
              <w:widowControl/>
              <w:spacing w:line="240" w:lineRule="auto"/>
              <w:rPr>
                <w:rFonts w:ascii="Times New Roman" w:hAnsi="Times New Roman"/>
                <w:i/>
                <w:color w:val="FF0000"/>
                <w:sz w:val="24"/>
                <w:lang w:val="kk-KZ"/>
              </w:rPr>
            </w:pPr>
            <w:r w:rsidRPr="00A85CD6">
              <w:rPr>
                <w:rFonts w:ascii="Times New Roman" w:hAnsi="Times New Roman"/>
                <w:sz w:val="24"/>
                <w:lang w:val="kk-KZ"/>
              </w:rPr>
              <w:t>6 сынып Табиғаттану «Модельдеу табиғатты түсінуге қалай көмектеседі?»</w:t>
            </w:r>
            <w:r w:rsidRPr="00A85CD6">
              <w:rPr>
                <w:rFonts w:ascii="Times New Roman" w:hAnsi="Times New Roman"/>
                <w:i/>
                <w:color w:val="FF0000"/>
                <w:sz w:val="24"/>
                <w:lang w:val="kk-KZ"/>
              </w:rPr>
              <w:t xml:space="preserve"> </w:t>
            </w:r>
            <w:r w:rsidR="00796422">
              <w:rPr>
                <w:rFonts w:ascii="Times New Roman" w:hAnsi="Times New Roman"/>
                <w:i/>
                <w:color w:val="FF0000"/>
                <w:sz w:val="24"/>
                <w:lang w:val="kk-KZ"/>
              </w:rPr>
              <w:t xml:space="preserve"> </w:t>
            </w:r>
          </w:p>
          <w:p w:rsidR="003B4E69" w:rsidRPr="00796422" w:rsidRDefault="00A85CD6" w:rsidP="00796422">
            <w:pPr>
              <w:widowControl/>
              <w:spacing w:line="240" w:lineRule="auto"/>
              <w:rPr>
                <w:rFonts w:ascii="Times New Roman" w:hAnsi="Times New Roman"/>
                <w:i/>
                <w:color w:val="FF0000"/>
                <w:sz w:val="24"/>
                <w:lang w:val="kk-KZ"/>
              </w:rPr>
            </w:pPr>
            <w:r w:rsidRPr="00796422">
              <w:rPr>
                <w:rFonts w:ascii="Times New Roman" w:hAnsi="Times New Roman"/>
                <w:sz w:val="24"/>
                <w:lang w:val="kk-KZ"/>
              </w:rPr>
              <w:t>8 сынып Информатика «Қолжетімді ақпараттың</w:t>
            </w:r>
            <w:r w:rsidR="00796422" w:rsidRPr="00796422">
              <w:rPr>
                <w:rFonts w:ascii="Times New Roman" w:hAnsi="Times New Roman"/>
                <w:sz w:val="24"/>
                <w:lang w:val="kk-KZ"/>
              </w:rPr>
              <w:t xml:space="preserve"> негізінде мәліметтерді талдау</w:t>
            </w:r>
            <w:r w:rsidRPr="00796422">
              <w:rPr>
                <w:rFonts w:ascii="Times New Roman" w:hAnsi="Times New Roman"/>
                <w:sz w:val="24"/>
                <w:lang w:val="kk-KZ"/>
              </w:rPr>
              <w:t>»</w:t>
            </w:r>
            <w:r w:rsidRPr="00796422">
              <w:rPr>
                <w:rFonts w:ascii="Times New Roman" w:hAnsi="Times New Roman"/>
                <w:sz w:val="24"/>
              </w:rPr>
              <w:fldChar w:fldCharType="begin"/>
            </w:r>
            <w:r w:rsidRPr="00796422">
              <w:rPr>
                <w:rFonts w:ascii="Times New Roman" w:hAnsi="Times New Roman"/>
                <w:sz w:val="24"/>
                <w:lang w:val="kk-KZ"/>
              </w:rPr>
              <w:instrText xml:space="preserve"> HYPERLINK "https://opiq-kz.azurewebsites.net/kit/15/chapter/777" \l "s5562" </w:instrText>
            </w:r>
            <w:r w:rsidRPr="00796422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835AAE" w:rsidRPr="00B33911" w:rsidTr="00360587">
        <w:trPr>
          <w:cantSplit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9" w:rsidRPr="004F5FD9" w:rsidRDefault="003B4E69" w:rsidP="007537E1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Алдыңғы білім</w:t>
            </w:r>
          </w:p>
        </w:tc>
        <w:tc>
          <w:tcPr>
            <w:tcW w:w="3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9" w:rsidRPr="008F785B" w:rsidRDefault="003B4E69" w:rsidP="0055035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4F5FD9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Pr="00FE614D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Оқушылар </w:t>
            </w:r>
            <w:r w:rsidR="00550354" w:rsidRPr="00550354">
              <w:rPr>
                <w:rFonts w:ascii="Times New Roman" w:hAnsi="Times New Roman"/>
                <w:sz w:val="24"/>
                <w:lang w:val="kk-KZ"/>
              </w:rPr>
              <w:t xml:space="preserve">географиялық зерттеу әдістерін  </w:t>
            </w:r>
            <w:r w:rsidR="008F785B" w:rsidRPr="0055035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біледі</w:t>
            </w:r>
          </w:p>
        </w:tc>
      </w:tr>
      <w:tr w:rsidR="00835AAE" w:rsidRPr="00EA016E" w:rsidTr="00360587">
        <w:trPr>
          <w:trHeight w:val="11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9" w:rsidRPr="00EA016E" w:rsidRDefault="003B4E69" w:rsidP="003B4E6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</w:t>
            </w:r>
            <w:proofErr w:type="spellEnd"/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барысы</w:t>
            </w:r>
            <w:proofErr w:type="spellEnd"/>
          </w:p>
        </w:tc>
      </w:tr>
      <w:tr w:rsidR="00835AAE" w:rsidRPr="00EA016E" w:rsidTr="00360587">
        <w:trPr>
          <w:gridAfter w:val="1"/>
          <w:wAfter w:w="6" w:type="pct"/>
          <w:trHeight w:val="528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9" w:rsidRPr="00EA016E" w:rsidRDefault="003B4E69" w:rsidP="007537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Сабақтың жоспарланған кезеңдері</w:t>
            </w:r>
          </w:p>
        </w:tc>
        <w:tc>
          <w:tcPr>
            <w:tcW w:w="3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9" w:rsidRPr="00EA016E" w:rsidRDefault="003B4E69" w:rsidP="003B4E6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Сабақтағы </w:t>
            </w:r>
            <w:r w:rsidR="007A22B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жоспарланған </w:t>
            </w:r>
            <w:r w:rsidR="007A22B5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жаттығу түрлері</w:t>
            </w:r>
          </w:p>
          <w:p w:rsidR="003B4E69" w:rsidRPr="00EA016E" w:rsidRDefault="003B4E69" w:rsidP="003B4E6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9" w:rsidRPr="00EA016E" w:rsidRDefault="003B4E69" w:rsidP="003B4E6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Ресурстар</w:t>
            </w:r>
          </w:p>
        </w:tc>
      </w:tr>
      <w:tr w:rsidR="00835AAE" w:rsidRPr="00B33911" w:rsidTr="00360587">
        <w:trPr>
          <w:gridAfter w:val="1"/>
          <w:wAfter w:w="6" w:type="pct"/>
          <w:trHeight w:val="528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8" w:rsidRPr="007C46E2" w:rsidRDefault="00FB1298" w:rsidP="00FB129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7C46E2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Сабақтың басы</w:t>
            </w:r>
          </w:p>
          <w:p w:rsidR="00FB1298" w:rsidRDefault="00FB1298" w:rsidP="00FB129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3</w:t>
            </w:r>
            <w:r w:rsidRPr="002D05C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EA016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мин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ут</w:t>
            </w:r>
          </w:p>
          <w:p w:rsidR="00FB1298" w:rsidRPr="00EA016E" w:rsidRDefault="00FB1298" w:rsidP="007537E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3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8" w:rsidRPr="00FB1298" w:rsidRDefault="00FB1298" w:rsidP="00337F4B">
            <w:pPr>
              <w:rPr>
                <w:rFonts w:ascii="Times New Roman" w:hAnsi="Times New Roman"/>
                <w:sz w:val="24"/>
                <w:lang w:val="kk-KZ"/>
              </w:rPr>
            </w:pPr>
            <w:r w:rsidRPr="00F16EC8">
              <w:rPr>
                <w:rFonts w:ascii="Times New Roman" w:hAnsi="Times New Roman"/>
                <w:b/>
                <w:sz w:val="24"/>
                <w:lang w:val="kk-KZ"/>
              </w:rPr>
              <w:t>Ұйымдастыру кезеңі.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БЫМ (бастапқы ынталандыру материалы) 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8" w:rsidRPr="00FE614D" w:rsidRDefault="00FB1298" w:rsidP="00337F4B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</w:tc>
      </w:tr>
      <w:tr w:rsidR="00835AAE" w:rsidRPr="00891F7F" w:rsidTr="006E41AE">
        <w:trPr>
          <w:gridAfter w:val="1"/>
          <w:wAfter w:w="6" w:type="pct"/>
          <w:trHeight w:val="132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4D" w:rsidRDefault="00C4194D" w:rsidP="00FB129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7 минут</w:t>
            </w:r>
          </w:p>
          <w:p w:rsidR="00C4194D" w:rsidRPr="00EA016E" w:rsidRDefault="00C4194D" w:rsidP="00C4194D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3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F" w:rsidRDefault="00891F7F" w:rsidP="00891F7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57773">
              <w:rPr>
                <w:rFonts w:ascii="Times New Roman" w:hAnsi="Times New Roman"/>
                <w:b/>
                <w:sz w:val="24"/>
                <w:lang w:val="kk-KZ"/>
              </w:rPr>
              <w:t xml:space="preserve">Ұйымдастыру кезеңі. </w:t>
            </w:r>
            <w:r w:rsidRPr="00757773">
              <w:rPr>
                <w:rFonts w:ascii="Times New Roman" w:hAnsi="Times New Roman"/>
                <w:sz w:val="24"/>
                <w:lang w:val="kk-KZ"/>
              </w:rPr>
              <w:t xml:space="preserve">Топқа бөлу </w:t>
            </w:r>
          </w:p>
          <w:p w:rsidR="00891F7F" w:rsidRDefault="00891F7F" w:rsidP="00891F7F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757773">
              <w:rPr>
                <w:rFonts w:ascii="Times New Roman" w:hAnsi="Times New Roman"/>
                <w:b/>
                <w:sz w:val="24"/>
                <w:lang w:val="kk-KZ"/>
              </w:rPr>
              <w:t>1-тапсырма.</w:t>
            </w:r>
            <w:r w:rsidRPr="0075777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757773">
              <w:rPr>
                <w:rFonts w:ascii="Times New Roman" w:hAnsi="Times New Roman"/>
                <w:b/>
                <w:sz w:val="24"/>
                <w:lang w:val="kk-KZ"/>
              </w:rPr>
              <w:t>Ж:/</w:t>
            </w:r>
            <w:r w:rsidRPr="00757773">
              <w:rPr>
                <w:rFonts w:ascii="Times New Roman" w:hAnsi="Times New Roman"/>
                <w:sz w:val="24"/>
                <w:lang w:val="kk-KZ"/>
              </w:rPr>
              <w:t xml:space="preserve"> (жеке жұмыс) </w:t>
            </w:r>
            <w:r w:rsidRPr="00757773">
              <w:rPr>
                <w:rFonts w:ascii="Times New Roman" w:hAnsi="Times New Roman"/>
                <w:b/>
                <w:sz w:val="24"/>
                <w:lang w:val="kk-KZ"/>
              </w:rPr>
              <w:t>«Серпілген сауал»</w:t>
            </w:r>
            <w:r w:rsidRPr="00757773">
              <w:rPr>
                <w:rFonts w:ascii="Times New Roman" w:hAnsi="Times New Roman"/>
                <w:sz w:val="24"/>
                <w:lang w:val="kk-KZ"/>
              </w:rPr>
              <w:t xml:space="preserve"> әдісі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арқылы оқушыларды тыңдалым мен сыни ойлау, айтылым</w:t>
            </w:r>
            <w:r w:rsidRPr="0075777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дағдысын қалыптастыру</w:t>
            </w:r>
          </w:p>
          <w:p w:rsidR="00891F7F" w:rsidRPr="001F0ACE" w:rsidRDefault="001F0ACE" w:rsidP="00891F7F">
            <w:pPr>
              <w:pStyle w:val="a7"/>
              <w:numPr>
                <w:ilvl w:val="0"/>
                <w:numId w:val="29"/>
              </w:numPr>
              <w:spacing w:line="240" w:lineRule="auto"/>
              <w:ind w:left="311" w:hanging="283"/>
              <w:rPr>
                <w:rFonts w:ascii="Times New Roman" w:hAnsi="Times New Roman"/>
                <w:sz w:val="24"/>
                <w:lang w:val="kk-KZ"/>
              </w:rPr>
            </w:pPr>
            <w:r w:rsidRPr="001F0ACE">
              <w:rPr>
                <w:rFonts w:ascii="Times New Roman" w:hAnsi="Times New Roman"/>
                <w:color w:val="000000"/>
                <w:sz w:val="24"/>
                <w:lang w:val="kk-KZ"/>
              </w:rPr>
              <w:t>Адамзат өркениетінің дамуына ғылыми-техникалық революция қалай әсерін тизіді?</w:t>
            </w:r>
          </w:p>
          <w:p w:rsidR="001F0ACE" w:rsidRPr="001F0ACE" w:rsidRDefault="001F0ACE" w:rsidP="001F0ACE">
            <w:pPr>
              <w:pStyle w:val="a7"/>
              <w:numPr>
                <w:ilvl w:val="0"/>
                <w:numId w:val="29"/>
              </w:numPr>
              <w:spacing w:line="240" w:lineRule="auto"/>
              <w:ind w:left="311" w:hanging="283"/>
              <w:rPr>
                <w:rFonts w:ascii="Times New Roman" w:hAnsi="Times New Roman"/>
                <w:sz w:val="24"/>
                <w:lang w:val="kk-KZ"/>
              </w:rPr>
            </w:pPr>
            <w:r w:rsidRPr="001F0ACE">
              <w:rPr>
                <w:rFonts w:ascii="Times New Roman" w:hAnsi="Times New Roman"/>
                <w:color w:val="000000"/>
                <w:sz w:val="24"/>
                <w:lang w:val="kk-KZ"/>
              </w:rPr>
              <w:t>Экологиялық меселерді шешуде қандай іс-шаралар жүргізіліп жатыр?</w:t>
            </w:r>
          </w:p>
          <w:p w:rsidR="001F0ACE" w:rsidRPr="001F0ACE" w:rsidRDefault="001F0ACE" w:rsidP="001F0ACE">
            <w:pPr>
              <w:pStyle w:val="a7"/>
              <w:numPr>
                <w:ilvl w:val="0"/>
                <w:numId w:val="29"/>
              </w:numPr>
              <w:spacing w:line="240" w:lineRule="auto"/>
              <w:ind w:left="311" w:hanging="283"/>
              <w:rPr>
                <w:rFonts w:ascii="Times New Roman" w:hAnsi="Times New Roman"/>
                <w:sz w:val="24"/>
                <w:lang w:val="kk-KZ"/>
              </w:rPr>
            </w:pPr>
            <w:r w:rsidRPr="001F0ACE">
              <w:rPr>
                <w:rFonts w:ascii="Times New Roman" w:hAnsi="Times New Roman"/>
                <w:sz w:val="24"/>
                <w:lang w:val="kk-KZ"/>
              </w:rPr>
              <w:t>Ластанған аумақтың қоршаған ортаға және адам өміріне қандай әсерін тигізіеді?</w:t>
            </w:r>
          </w:p>
          <w:p w:rsidR="001F0ACE" w:rsidRPr="001F0ACE" w:rsidRDefault="001F0ACE" w:rsidP="001F0ACE">
            <w:pPr>
              <w:pStyle w:val="a7"/>
              <w:numPr>
                <w:ilvl w:val="0"/>
                <w:numId w:val="29"/>
              </w:numPr>
              <w:spacing w:line="240" w:lineRule="auto"/>
              <w:ind w:left="311" w:hanging="283"/>
              <w:rPr>
                <w:rFonts w:ascii="Times New Roman" w:hAnsi="Times New Roman"/>
                <w:sz w:val="24"/>
                <w:lang w:val="kk-KZ"/>
              </w:rPr>
            </w:pPr>
            <w:r w:rsidRPr="001F0ACE">
              <w:rPr>
                <w:rFonts w:ascii="Times New Roman" w:hAnsi="Times New Roman"/>
                <w:sz w:val="24"/>
                <w:lang w:val="kk-KZ"/>
              </w:rPr>
              <w:t>Қоршаған ортаның бұзылуына әсер ететін жағдайларды атаңыз?</w:t>
            </w:r>
          </w:p>
          <w:p w:rsidR="001F0ACE" w:rsidRPr="001F0ACE" w:rsidRDefault="001F0ACE" w:rsidP="001F0ACE">
            <w:pPr>
              <w:pStyle w:val="a7"/>
              <w:numPr>
                <w:ilvl w:val="0"/>
                <w:numId w:val="29"/>
              </w:numPr>
              <w:spacing w:line="240" w:lineRule="auto"/>
              <w:ind w:left="311" w:hanging="283"/>
              <w:rPr>
                <w:rFonts w:ascii="Times New Roman" w:hAnsi="Times New Roman"/>
                <w:sz w:val="24"/>
                <w:lang w:val="kk-KZ"/>
              </w:rPr>
            </w:pPr>
            <w:r w:rsidRPr="001F0ACE">
              <w:rPr>
                <w:rFonts w:ascii="Times New Roman" w:hAnsi="Times New Roman"/>
                <w:sz w:val="24"/>
                <w:lang w:val="kk-KZ"/>
              </w:rPr>
              <w:t>Жергілікті аумақтағы экологияны қалпына келтіру үшін нені ескеру қажет деп ойлайсын?</w:t>
            </w:r>
          </w:p>
          <w:p w:rsidR="00FB1298" w:rsidRPr="001F0ACE" w:rsidRDefault="00891F7F" w:rsidP="001F0ACE">
            <w:pPr>
              <w:spacing w:line="240" w:lineRule="auto"/>
              <w:ind w:left="28"/>
              <w:rPr>
                <w:rFonts w:ascii="Times New Roman" w:hAnsi="Times New Roman"/>
                <w:sz w:val="24"/>
                <w:lang w:val="kk-KZ"/>
              </w:rPr>
            </w:pPr>
            <w:r w:rsidRPr="001F0ACE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ҚБ:/(Қалыптастырушы  бағалау</w:t>
            </w:r>
            <w:r w:rsidRPr="001F0ACE">
              <w:rPr>
                <w:rFonts w:ascii="Times New Roman" w:hAnsi="Times New Roman"/>
                <w:sz w:val="24"/>
                <w:lang w:val="kk-KZ"/>
              </w:rPr>
              <w:t>)  ауызша арқылы.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3A" w:rsidRPr="001B3BD5" w:rsidRDefault="004F303A" w:rsidP="004F303A">
            <w:pPr>
              <w:spacing w:before="60" w:after="60"/>
              <w:ind w:right="-102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1B3BD5">
              <w:rPr>
                <w:rFonts w:ascii="Times New Roman" w:eastAsia="Calibri" w:hAnsi="Times New Roman"/>
                <w:sz w:val="24"/>
                <w:lang w:val="kk-KZ"/>
              </w:rPr>
              <w:lastRenderedPageBreak/>
              <w:t>География 11 ЖМ сынып   авторлары: К.Каймулдинова, Б.Абдиманапов, С.Абилмажинова</w:t>
            </w:r>
          </w:p>
          <w:p w:rsidR="004F303A" w:rsidRPr="001B3BD5" w:rsidRDefault="009E52A6" w:rsidP="004F303A">
            <w:pPr>
              <w:spacing w:before="60" w:after="60"/>
              <w:ind w:right="-102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hyperlink r:id="rId8" w:history="1">
              <w:r w:rsidR="004F303A" w:rsidRPr="001B3BD5">
                <w:rPr>
                  <w:rStyle w:val="ae"/>
                  <w:rFonts w:ascii="Times New Roman" w:hAnsi="Times New Roman"/>
                  <w:sz w:val="24"/>
                  <w:lang w:val="kk-KZ"/>
                </w:rPr>
                <w:t>http://expert.mektep.kz</w:t>
              </w:r>
            </w:hyperlink>
          </w:p>
          <w:p w:rsidR="00CC2F39" w:rsidRPr="00FB1298" w:rsidRDefault="00CC2F39" w:rsidP="00FB129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35AAE" w:rsidRPr="006A4D2B" w:rsidTr="006E41AE">
        <w:trPr>
          <w:gridAfter w:val="1"/>
          <w:wAfter w:w="6" w:type="pct"/>
          <w:trHeight w:val="7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9" w:rsidRDefault="003B4E69" w:rsidP="003B4E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C4194D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lastRenderedPageBreak/>
              <w:t>Сабақтың</w:t>
            </w:r>
            <w:proofErr w:type="spellEnd"/>
            <w:r w:rsidRPr="00C4194D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C4194D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ортасы</w:t>
            </w:r>
            <w:proofErr w:type="spellEnd"/>
          </w:p>
          <w:p w:rsidR="00C4194D" w:rsidRPr="00C4194D" w:rsidRDefault="00C4194D" w:rsidP="003B4E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:rsidR="003B4E69" w:rsidRPr="00EA016E" w:rsidRDefault="00C4194D" w:rsidP="007C46E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25 </w:t>
            </w:r>
            <w:r w:rsidR="007C46E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="003B4E69" w:rsidRPr="00EA016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мин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ут</w:t>
            </w:r>
          </w:p>
          <w:p w:rsidR="003B4E69" w:rsidRPr="00EA016E" w:rsidRDefault="003B4E69" w:rsidP="003B4E69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3B4E69" w:rsidRPr="00EA016E" w:rsidRDefault="003B4E69" w:rsidP="003B4E69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3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8A" w:rsidRDefault="00651D8A" w:rsidP="00AA42B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651D8A">
              <w:rPr>
                <w:rFonts w:ascii="Times New Roman" w:hAnsi="Times New Roman"/>
                <w:b/>
                <w:sz w:val="24"/>
                <w:lang w:val="kk-KZ"/>
              </w:rPr>
              <w:t xml:space="preserve">Қалыптастырушы бағалау тапсырмалары </w:t>
            </w:r>
          </w:p>
          <w:p w:rsidR="004F303A" w:rsidRDefault="00FB3AB6" w:rsidP="00AA42B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Т:/ (топтық жұмыс)</w:t>
            </w:r>
          </w:p>
          <w:p w:rsidR="00FB3AB6" w:rsidRDefault="00FB3AB6" w:rsidP="00AA42B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Pr="00FB3AB6">
              <w:rPr>
                <w:rFonts w:ascii="Times New Roman" w:hAnsi="Times New Roman"/>
                <w:b/>
                <w:sz w:val="24"/>
                <w:lang w:val="kk-KZ"/>
              </w:rPr>
              <w:t>IDEAL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  <w:r w:rsidRPr="00FB3AB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-тәсілі </w:t>
            </w:r>
            <w:r>
              <w:rPr>
                <w:rFonts w:ascii="Times New Roman" w:hAnsi="Times New Roman"/>
                <w:sz w:val="24"/>
                <w:lang w:val="kk-KZ"/>
              </w:rPr>
              <w:t>арқылы проблемалық жағдаяттар берілген ақпаратпен  жұмыс істеу.</w:t>
            </w:r>
          </w:p>
          <w:p w:rsidR="00FB3AB6" w:rsidRPr="00FB3AB6" w:rsidRDefault="00FB3AB6" w:rsidP="00FB3AB6">
            <w:pPr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FB3AB6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Мәтін: </w:t>
            </w:r>
          </w:p>
          <w:p w:rsidR="00B549EE" w:rsidRPr="00A2521E" w:rsidRDefault="00B549EE" w:rsidP="00B549EE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2521E">
              <w:rPr>
                <w:rFonts w:ascii="Times New Roman" w:hAnsi="Times New Roman"/>
                <w:sz w:val="24"/>
                <w:lang w:val="kk-KZ"/>
              </w:rPr>
              <w:t>Өңірде өзен суының теңізге құйылмауы салдарынан су деңгейі 16 м төмендеп, судың ауданы 66,0 мың км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- ден 26,7 мың км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- ге  дейін төмендеп, судың тұздылығы 10 – нан 46 г/л дейін жеткен. Сор шөлейттері шаңтұз дауылдарын қалыптастырып, жылына 1 млн тоннаға жуық тұз ауаға ұшады. Сапасыз ауызсу немесе оның мүлде болмауы, теңіз түбіндегі құрғақшылықтың қалыптасуы адмадардың жаппай ауруына әкелді</w:t>
            </w:r>
          </w:p>
          <w:p w:rsidR="00FB3AB6" w:rsidRPr="001A6E37" w:rsidRDefault="001A6E37" w:rsidP="00FB3AB6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1A6E37">
              <w:rPr>
                <w:rFonts w:ascii="Times New Roman" w:hAnsi="Times New Roman"/>
                <w:b/>
                <w:sz w:val="24"/>
                <w:lang w:val="kk-KZ"/>
              </w:rPr>
              <w:t xml:space="preserve">Практикалық жұмыс тапсырмасы: </w:t>
            </w:r>
          </w:p>
          <w:p w:rsidR="00FB3AB6" w:rsidRDefault="00925E0A" w:rsidP="00FB3AB6">
            <w:pPr>
              <w:rPr>
                <w:rFonts w:ascii="Times New Roman" w:hAnsi="Times New Roman"/>
                <w:sz w:val="24"/>
                <w:lang w:val="kk-KZ"/>
              </w:rPr>
            </w:pPr>
            <w:r w:rsidRPr="00925E0A">
              <w:rPr>
                <w:rFonts w:ascii="Times New Roman" w:hAnsi="Times New Roman"/>
                <w:sz w:val="24"/>
                <w:lang w:val="kk-KZ"/>
              </w:rPr>
              <w:t>мәтінді қолдану арқылы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э</w:t>
            </w:r>
            <w:r w:rsidR="00B549EE" w:rsidRPr="00B549EE">
              <w:rPr>
                <w:rFonts w:ascii="Times New Roman" w:hAnsi="Times New Roman"/>
                <w:sz w:val="24"/>
                <w:lang w:val="kk-KZ"/>
              </w:rPr>
              <w:t>кологялық аумақты жақсарту жобасын құрастырыңыздар</w:t>
            </w:r>
          </w:p>
          <w:p w:rsidR="00B549EE" w:rsidRPr="00B549EE" w:rsidRDefault="00B549EE" w:rsidP="00FB3AB6">
            <w:pPr>
              <w:rPr>
                <w:rFonts w:ascii="Times New Roman" w:hAnsi="Times New Roman"/>
                <w:i/>
                <w:sz w:val="24"/>
                <w:u w:val="single"/>
                <w:lang w:val="kk-KZ"/>
              </w:rPr>
            </w:pPr>
            <w:r w:rsidRPr="00B549EE">
              <w:rPr>
                <w:rFonts w:ascii="Times New Roman" w:hAnsi="Times New Roman"/>
                <w:i/>
                <w:sz w:val="24"/>
                <w:u w:val="single"/>
                <w:lang w:val="kk-KZ"/>
              </w:rPr>
              <w:t xml:space="preserve">Жоба құрылымы: </w:t>
            </w:r>
          </w:p>
          <w:p w:rsidR="00095CB3" w:rsidRPr="001A6E37" w:rsidRDefault="00095CB3" w:rsidP="00925E0A">
            <w:pPr>
              <w:pStyle w:val="a7"/>
              <w:numPr>
                <w:ilvl w:val="0"/>
                <w:numId w:val="33"/>
              </w:numPr>
              <w:ind w:left="320" w:hanging="283"/>
              <w:rPr>
                <w:rFonts w:ascii="Times New Roman" w:hAnsi="Times New Roman"/>
                <w:sz w:val="24"/>
                <w:lang w:val="kk-KZ"/>
              </w:rPr>
            </w:pPr>
            <w:r w:rsidRPr="001A6E37">
              <w:rPr>
                <w:rFonts w:ascii="Times New Roman" w:hAnsi="Times New Roman"/>
                <w:sz w:val="24"/>
                <w:lang w:val="kk-KZ"/>
              </w:rPr>
              <w:t>Кіріспе</w:t>
            </w:r>
          </w:p>
          <w:p w:rsidR="00B549EE" w:rsidRPr="001A6E37" w:rsidRDefault="00925E0A" w:rsidP="00095CB3">
            <w:pPr>
              <w:pStyle w:val="a7"/>
              <w:ind w:left="320"/>
              <w:rPr>
                <w:rFonts w:ascii="Times New Roman" w:hAnsi="Times New Roman"/>
                <w:sz w:val="24"/>
                <w:lang w:val="kk-KZ"/>
              </w:rPr>
            </w:pPr>
            <w:r w:rsidRPr="001A6E37">
              <w:rPr>
                <w:rFonts w:ascii="Times New Roman" w:hAnsi="Times New Roman"/>
                <w:sz w:val="24"/>
                <w:lang w:val="kk-KZ"/>
              </w:rPr>
              <w:t xml:space="preserve">Аумақтың экологиялық </w:t>
            </w:r>
            <w:r w:rsidR="00095CB3" w:rsidRPr="001A6E37">
              <w:rPr>
                <w:rFonts w:ascii="Times New Roman" w:hAnsi="Times New Roman"/>
                <w:sz w:val="24"/>
                <w:lang w:val="kk-KZ"/>
              </w:rPr>
              <w:t xml:space="preserve"> және </w:t>
            </w:r>
            <w:r w:rsidR="00B549EE" w:rsidRPr="001A6E3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95CB3" w:rsidRPr="001A6E37">
              <w:rPr>
                <w:rFonts w:ascii="Times New Roman" w:hAnsi="Times New Roman"/>
                <w:sz w:val="24"/>
                <w:lang w:val="kk-KZ"/>
              </w:rPr>
              <w:t xml:space="preserve">географиялық жағдайы </w:t>
            </w:r>
          </w:p>
          <w:p w:rsidR="00925E0A" w:rsidRPr="001A6E37" w:rsidRDefault="00095CB3" w:rsidP="00925E0A">
            <w:pPr>
              <w:pStyle w:val="a7"/>
              <w:numPr>
                <w:ilvl w:val="0"/>
                <w:numId w:val="33"/>
              </w:numPr>
              <w:ind w:left="320" w:hanging="283"/>
              <w:rPr>
                <w:rFonts w:ascii="Times New Roman" w:hAnsi="Times New Roman"/>
                <w:sz w:val="24"/>
                <w:lang w:val="kk-KZ"/>
              </w:rPr>
            </w:pPr>
            <w:r w:rsidRPr="001A6E37">
              <w:rPr>
                <w:rFonts w:ascii="Times New Roman" w:hAnsi="Times New Roman"/>
                <w:sz w:val="24"/>
                <w:lang w:val="kk-KZ"/>
              </w:rPr>
              <w:t>Зерттеу нәтижесінің сипатамасын жасаңдар. Экономикалық, әлеуметтік, экологиялық өлшемдер бойынша жергілікті тұрғындар үшін қауіптілік дәрежесін бағалау (карта, сызба немесе кесте қолдану т.б) арқылы көрсетіңіздер</w:t>
            </w:r>
          </w:p>
          <w:p w:rsidR="00925E0A" w:rsidRPr="001A6E37" w:rsidRDefault="00095CB3" w:rsidP="00925E0A">
            <w:pPr>
              <w:pStyle w:val="a7"/>
              <w:numPr>
                <w:ilvl w:val="0"/>
                <w:numId w:val="33"/>
              </w:numPr>
              <w:ind w:left="320" w:hanging="283"/>
              <w:rPr>
                <w:rFonts w:ascii="Times New Roman" w:hAnsi="Times New Roman"/>
                <w:sz w:val="24"/>
                <w:lang w:val="kk-KZ"/>
              </w:rPr>
            </w:pPr>
            <w:r w:rsidRPr="001A6E37">
              <w:rPr>
                <w:rFonts w:ascii="Times New Roman" w:hAnsi="Times New Roman"/>
                <w:color w:val="212529"/>
                <w:sz w:val="24"/>
                <w:shd w:val="clear" w:color="auto" w:fill="FFFFFF"/>
                <w:lang w:val="kk-KZ"/>
              </w:rPr>
              <w:t>Зерттеу</w:t>
            </w:r>
            <w:r w:rsidR="001A6E37" w:rsidRPr="001A6E37">
              <w:rPr>
                <w:rFonts w:ascii="Times New Roman" w:hAnsi="Times New Roman"/>
                <w:color w:val="212529"/>
                <w:sz w:val="24"/>
                <w:shd w:val="clear" w:color="auto" w:fill="FFFFFF"/>
                <w:lang w:val="kk-KZ"/>
              </w:rPr>
              <w:t xml:space="preserve"> нәтижесінде аймаққа жүргізілген </w:t>
            </w:r>
            <w:r w:rsidRPr="001A6E37">
              <w:rPr>
                <w:rFonts w:ascii="Times New Roman" w:hAnsi="Times New Roman"/>
                <w:color w:val="212529"/>
                <w:sz w:val="24"/>
                <w:shd w:val="clear" w:color="auto" w:fill="FFFFFF"/>
                <w:lang w:val="kk-KZ"/>
              </w:rPr>
              <w:t xml:space="preserve">ғылыми болжамдар мен жобаларды анықтап, </w:t>
            </w:r>
            <w:r w:rsidR="001A6E37">
              <w:rPr>
                <w:rFonts w:ascii="Times New Roman" w:hAnsi="Times New Roman"/>
                <w:color w:val="212529"/>
                <w:sz w:val="24"/>
                <w:shd w:val="clear" w:color="auto" w:fill="FFFFFF"/>
                <w:lang w:val="kk-KZ"/>
              </w:rPr>
              <w:t>өз ғылыми болжамыңды ұсыныңдар</w:t>
            </w:r>
          </w:p>
          <w:p w:rsidR="001A6E37" w:rsidRPr="001A6E37" w:rsidRDefault="001A6E37" w:rsidP="00925E0A">
            <w:pPr>
              <w:pStyle w:val="a7"/>
              <w:numPr>
                <w:ilvl w:val="0"/>
                <w:numId w:val="33"/>
              </w:numPr>
              <w:ind w:left="320" w:hanging="283"/>
              <w:rPr>
                <w:rFonts w:ascii="Times New Roman" w:hAnsi="Times New Roman"/>
                <w:sz w:val="24"/>
                <w:lang w:val="kk-KZ"/>
              </w:rPr>
            </w:pPr>
            <w:r w:rsidRPr="001A6E37">
              <w:rPr>
                <w:rFonts w:ascii="Times New Roman" w:hAnsi="Times New Roman"/>
                <w:color w:val="212529"/>
                <w:sz w:val="24"/>
                <w:shd w:val="clear" w:color="auto" w:fill="FFFFFF"/>
                <w:lang w:val="kk-KZ"/>
              </w:rPr>
              <w:t>Аймақтың экологялық жағдайын</w:t>
            </w:r>
            <w:r>
              <w:rPr>
                <w:rFonts w:ascii="Times New Roman" w:hAnsi="Times New Roman"/>
                <w:color w:val="212529"/>
                <w:sz w:val="24"/>
                <w:shd w:val="clear" w:color="auto" w:fill="FFFFFF"/>
                <w:lang w:val="kk-KZ"/>
              </w:rPr>
              <w:t xml:space="preserve">  болашақта </w:t>
            </w:r>
            <w:r w:rsidRPr="001A6E37">
              <w:rPr>
                <w:rFonts w:ascii="Times New Roman" w:hAnsi="Times New Roman"/>
                <w:color w:val="212529"/>
                <w:sz w:val="24"/>
                <w:shd w:val="clear" w:color="auto" w:fill="FFFFFF"/>
                <w:lang w:val="kk-KZ"/>
              </w:rPr>
              <w:t xml:space="preserve"> жақсарту</w:t>
            </w:r>
            <w:r>
              <w:rPr>
                <w:rFonts w:ascii="Times New Roman" w:hAnsi="Times New Roman"/>
                <w:color w:val="212529"/>
                <w:sz w:val="24"/>
                <w:shd w:val="clear" w:color="auto" w:fill="FFFFFF"/>
                <w:lang w:val="kk-KZ"/>
              </w:rPr>
              <w:t>дың</w:t>
            </w:r>
            <w:r w:rsidRPr="001A6E37">
              <w:rPr>
                <w:rFonts w:ascii="Times New Roman" w:hAnsi="Times New Roman"/>
                <w:color w:val="212529"/>
                <w:sz w:val="24"/>
                <w:shd w:val="clear" w:color="auto" w:fill="FFFFFF"/>
                <w:lang w:val="kk-KZ"/>
              </w:rPr>
              <w:t xml:space="preserve"> моделі</w:t>
            </w:r>
            <w:r>
              <w:rPr>
                <w:rFonts w:ascii="Times New Roman" w:hAnsi="Times New Roman"/>
                <w:color w:val="212529"/>
                <w:sz w:val="24"/>
                <w:shd w:val="clear" w:color="auto" w:fill="FFFFFF"/>
                <w:lang w:val="kk-KZ"/>
              </w:rPr>
              <w:t>н құрастырыңдар</w:t>
            </w:r>
          </w:p>
          <w:p w:rsidR="00FB3AB6" w:rsidRPr="001A6E37" w:rsidRDefault="001A6E37" w:rsidP="00FB3AB6">
            <w:pPr>
              <w:pStyle w:val="a7"/>
              <w:numPr>
                <w:ilvl w:val="0"/>
                <w:numId w:val="33"/>
              </w:numPr>
              <w:ind w:left="320" w:hanging="28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color w:val="212529"/>
                <w:sz w:val="24"/>
                <w:shd w:val="clear" w:color="auto" w:fill="FFFFFF"/>
                <w:lang w:val="kk-KZ"/>
              </w:rPr>
              <w:t>Зерттеу нәтижесіне қорытынды жасаңдар</w:t>
            </w:r>
          </w:p>
          <w:p w:rsidR="001A6E37" w:rsidRPr="001A6E37" w:rsidRDefault="001A6E37" w:rsidP="001A6E37">
            <w:pPr>
              <w:pStyle w:val="a7"/>
              <w:ind w:left="320"/>
              <w:rPr>
                <w:rFonts w:ascii="Times New Roman" w:hAnsi="Times New Roman"/>
                <w:sz w:val="24"/>
                <w:lang w:val="kk-KZ"/>
              </w:rPr>
            </w:pPr>
          </w:p>
          <w:p w:rsidR="00FB3AB6" w:rsidRPr="00B549EE" w:rsidRDefault="00B549EE" w:rsidP="00FB3AB6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549EE">
              <w:rPr>
                <w:rFonts w:ascii="Times New Roman" w:hAnsi="Times New Roman"/>
                <w:b/>
                <w:sz w:val="24"/>
                <w:lang w:val="kk-KZ"/>
              </w:rPr>
              <w:t xml:space="preserve">Дескриптор: </w:t>
            </w:r>
          </w:p>
          <w:p w:rsidR="00B549EE" w:rsidRDefault="00B549EE" w:rsidP="00B549EE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Мәтін мазмұнынан проблеманы анықтайды</w:t>
            </w:r>
          </w:p>
          <w:p w:rsidR="00B549EE" w:rsidRDefault="00B549EE" w:rsidP="00B549EE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Мәтін проблемасын сипаттап жазады</w:t>
            </w:r>
          </w:p>
          <w:p w:rsidR="00B549EE" w:rsidRDefault="00B549EE" w:rsidP="00B549EE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Проблеманы шешу жолдарын анықтайды</w:t>
            </w:r>
          </w:p>
          <w:p w:rsidR="00B549EE" w:rsidRDefault="00B549EE" w:rsidP="00B549EE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Проблеманы шешу үшін жоба жасап, көрсетеді</w:t>
            </w:r>
          </w:p>
          <w:p w:rsidR="00B549EE" w:rsidRPr="00B549EE" w:rsidRDefault="00B549EE" w:rsidP="00B549EE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Қорытынды жасауда атқарылған жұмысқа рефлексия жазады</w:t>
            </w:r>
          </w:p>
          <w:p w:rsidR="003B4E69" w:rsidRPr="001A6E37" w:rsidRDefault="001A6E37" w:rsidP="001A6E3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u w:val="dotted"/>
                <w:lang w:val="kk-KZ"/>
              </w:rPr>
            </w:pPr>
            <w:r w:rsidRPr="001A6E37">
              <w:rPr>
                <w:rFonts w:ascii="Times New Roman" w:hAnsi="Times New Roman"/>
                <w:b/>
                <w:color w:val="000000" w:themeColor="text1"/>
                <w:sz w:val="24"/>
                <w:u w:val="dotted"/>
                <w:lang w:val="kk-KZ"/>
              </w:rPr>
              <w:t xml:space="preserve">ҚБ:/ </w:t>
            </w:r>
            <w:r w:rsidR="00887AFD" w:rsidRPr="00887AFD">
              <w:rPr>
                <w:rFonts w:ascii="Times New Roman" w:hAnsi="Times New Roman"/>
                <w:color w:val="000000" w:themeColor="text1"/>
                <w:sz w:val="24"/>
                <w:u w:val="dotted"/>
                <w:lang w:val="kk-KZ"/>
              </w:rPr>
              <w:t>білім баспалдағы</w:t>
            </w:r>
            <w:r w:rsidR="00887AFD">
              <w:rPr>
                <w:rFonts w:ascii="Times New Roman" w:hAnsi="Times New Roman"/>
                <w:b/>
                <w:color w:val="000000" w:themeColor="text1"/>
                <w:sz w:val="24"/>
                <w:u w:val="dotted"/>
                <w:lang w:val="kk-KZ"/>
              </w:rPr>
              <w:t xml:space="preserve">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72" w:rsidRPr="001B3BD5" w:rsidRDefault="00366A72" w:rsidP="00366A72">
            <w:pPr>
              <w:spacing w:before="60" w:after="60"/>
              <w:ind w:right="-102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1B3BD5">
              <w:rPr>
                <w:rFonts w:ascii="Times New Roman" w:eastAsia="Calibri" w:hAnsi="Times New Roman"/>
                <w:sz w:val="24"/>
                <w:lang w:val="kk-KZ"/>
              </w:rPr>
              <w:t>География 11 ЖМ сынып   авторлары: К.Каймулдинова, Б.Абдиманапов, С.Абилмажинова</w:t>
            </w:r>
          </w:p>
          <w:p w:rsidR="00366A72" w:rsidRPr="001B3BD5" w:rsidRDefault="009E52A6" w:rsidP="00366A72">
            <w:pPr>
              <w:spacing w:before="60" w:after="60"/>
              <w:ind w:right="-102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hyperlink r:id="rId9" w:history="1">
              <w:r w:rsidR="00366A72" w:rsidRPr="001B3BD5">
                <w:rPr>
                  <w:rStyle w:val="ae"/>
                  <w:rFonts w:ascii="Times New Roman" w:hAnsi="Times New Roman"/>
                  <w:sz w:val="24"/>
                  <w:lang w:val="kk-KZ"/>
                </w:rPr>
                <w:t>http://expert.mektep.kz</w:t>
              </w:r>
            </w:hyperlink>
          </w:p>
          <w:p w:rsidR="001B3BD5" w:rsidRDefault="001B3BD5" w:rsidP="003B4E69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B3BD5" w:rsidRDefault="001B3BD5" w:rsidP="003B4E69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B3BD5" w:rsidRDefault="006A4D2B" w:rsidP="003B4E69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мәтін сілитемесі:</w:t>
            </w:r>
          </w:p>
          <w:p w:rsidR="001B3BD5" w:rsidRDefault="009E52A6" w:rsidP="003B4E69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hyperlink r:id="rId10" w:history="1">
              <w:r w:rsidR="006A4D2B" w:rsidRPr="004444F8">
                <w:rPr>
                  <w:rStyle w:val="ae"/>
                  <w:rFonts w:ascii="Times New Roman" w:hAnsi="Times New Roman"/>
                  <w:sz w:val="24"/>
                  <w:lang w:val="kk-KZ"/>
                </w:rPr>
                <w:t>https://www.opiq.kz/kit/51/chapter/4152</w:t>
              </w:r>
            </w:hyperlink>
          </w:p>
          <w:p w:rsidR="006A4D2B" w:rsidRDefault="006A4D2B" w:rsidP="003B4E69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A4D2B" w:rsidRDefault="006A4D2B" w:rsidP="003B4E69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A4D2B" w:rsidRDefault="006A4D2B" w:rsidP="003B4E69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A4D2B" w:rsidRDefault="006A4D2B" w:rsidP="003B4E69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A4D2B" w:rsidRDefault="006A4D2B" w:rsidP="003B4E69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A4D2B" w:rsidRDefault="006A4D2B" w:rsidP="003B4E69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A4D2B" w:rsidRDefault="006A4D2B" w:rsidP="003B4E69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A4D2B" w:rsidRDefault="006A4D2B" w:rsidP="003B4E69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A4D2B" w:rsidRDefault="006A4D2B" w:rsidP="003B4E69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B33911" w:rsidRPr="00B33911" w:rsidRDefault="00B33911" w:rsidP="003B4E69">
            <w:pPr>
              <w:spacing w:before="60" w:after="60"/>
              <w:rPr>
                <w:noProof/>
                <w:lang w:val="kk-KZ" w:eastAsia="ru-RU"/>
              </w:rPr>
            </w:pPr>
          </w:p>
          <w:p w:rsidR="001F5F05" w:rsidRDefault="001F5F05" w:rsidP="003B4E69">
            <w:pPr>
              <w:spacing w:before="60" w:after="60"/>
              <w:rPr>
                <w:noProof/>
                <w:lang w:val="kk-KZ" w:eastAsia="ru-RU"/>
              </w:rPr>
            </w:pPr>
          </w:p>
          <w:p w:rsidR="001B3BD5" w:rsidRDefault="006A4D2B" w:rsidP="003B4E69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bookmarkStart w:id="0" w:name="_GoBack"/>
            <w:bookmarkEnd w:id="0"/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327EFCE6" wp14:editId="4CB8E4D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359963</wp:posOffset>
                  </wp:positionV>
                  <wp:extent cx="1133475" cy="850265"/>
                  <wp:effectExtent l="0" t="0" r="0" b="6985"/>
                  <wp:wrapTight wrapText="bothSides">
                    <wp:wrapPolygon edited="0">
                      <wp:start x="0" y="0"/>
                      <wp:lineTo x="0" y="21294"/>
                      <wp:lineTo x="21055" y="21294"/>
                      <wp:lineTo x="21055" y="0"/>
                      <wp:lineTo x="0" y="0"/>
                    </wp:wrapPolygon>
                  </wp:wrapTight>
                  <wp:docPr id="1" name="Рисунок 1" descr="https://ds04.infourok.ru/uploads/ex/12fb/000c961a-16b81867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2fb/000c961a-16b81867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Білім баспалдағы</w:t>
            </w:r>
          </w:p>
          <w:p w:rsidR="001B3BD5" w:rsidRDefault="001B3BD5" w:rsidP="003B4E69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B3BD5" w:rsidRDefault="001B3BD5" w:rsidP="001B3BD5">
            <w:pPr>
              <w:rPr>
                <w:rFonts w:ascii="Times New Roman" w:hAnsi="Times New Roman"/>
                <w:b/>
                <w:lang w:val="kk-KZ"/>
              </w:rPr>
            </w:pPr>
          </w:p>
          <w:p w:rsidR="001B3BD5" w:rsidRPr="00EA016E" w:rsidRDefault="001B3BD5" w:rsidP="003B4E69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835AAE" w:rsidRPr="006E41AE" w:rsidTr="00360587">
        <w:trPr>
          <w:gridAfter w:val="1"/>
          <w:wAfter w:w="6" w:type="pct"/>
          <w:trHeight w:val="668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9" w:rsidRPr="007C46E2" w:rsidRDefault="003B4E69" w:rsidP="003B4E69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7C46E2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Сабақтың соңы</w:t>
            </w:r>
          </w:p>
          <w:p w:rsidR="003B4E69" w:rsidRPr="00EA016E" w:rsidRDefault="003B4E69" w:rsidP="007C46E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3D5BD8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5</w:t>
            </w:r>
            <w:r w:rsidRPr="00EA016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мин</w:t>
            </w:r>
            <w:r w:rsidR="00C4194D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ут</w:t>
            </w:r>
          </w:p>
        </w:tc>
        <w:tc>
          <w:tcPr>
            <w:tcW w:w="3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F" w:rsidRPr="00056554" w:rsidRDefault="00891F7F" w:rsidP="00891F7F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65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С:/(сыныптық жұмыс) </w:t>
            </w:r>
          </w:p>
          <w:p w:rsidR="00891F7F" w:rsidRDefault="00891F7F" w:rsidP="00891F7F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 </w:t>
            </w:r>
            <w:r w:rsidR="002811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«5-5-1</w:t>
            </w:r>
            <w:r w:rsidRPr="000565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әдіс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қорытындылауда </w:t>
            </w:r>
            <w:r w:rsidR="00281139">
              <w:rPr>
                <w:rFonts w:ascii="Times New Roman" w:hAnsi="Times New Roman"/>
                <w:sz w:val="24"/>
                <w:szCs w:val="24"/>
                <w:lang w:val="kk-KZ"/>
              </w:rPr>
              <w:t>күннің тақырыбын бес сөйлемнен  немесе бес сөзбен  немесе бір сөйлеммен қортындылауды сұраңыз.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Жазылым дағдасы қалыптасады.</w:t>
            </w:r>
          </w:p>
          <w:p w:rsidR="00281139" w:rsidRPr="002E53C7" w:rsidRDefault="002E53C7" w:rsidP="00891F7F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Кері байланыс алуда </w:t>
            </w:r>
            <w:r w:rsidRPr="002E53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«Эксперт көмегі»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тәсілін </w:t>
            </w:r>
            <w:r w:rsidRPr="002E53C7">
              <w:rPr>
                <w:rFonts w:ascii="Times New Roman" w:hAnsi="Times New Roman"/>
                <w:sz w:val="24"/>
                <w:szCs w:val="24"/>
                <w:lang w:val="kk-KZ"/>
              </w:rPr>
              <w:t>қолдану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тапсыманы орнындағаннан кейін тексеру әлеуетін оқушыны сол мезетте эксперт етіп сайлау арқылы орындаған тапсырмаларыды қарап шығуға, тексеруге, тіпті кері байланысберуге де үйретеді.</w:t>
            </w:r>
          </w:p>
          <w:p w:rsidR="003B4E69" w:rsidRPr="003D5BD8" w:rsidRDefault="003D5BD8" w:rsidP="002E53C7">
            <w:pPr>
              <w:tabs>
                <w:tab w:val="left" w:pos="318"/>
                <w:tab w:val="left" w:pos="1593"/>
                <w:tab w:val="left" w:pos="1877"/>
              </w:tabs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  <w:lang w:val="kk-KZ"/>
              </w:rPr>
            </w:pPr>
            <w:r w:rsidRPr="00FF0F43">
              <w:rPr>
                <w:rFonts w:ascii="Times New Roman" w:hAnsi="Times New Roman"/>
                <w:b/>
                <w:sz w:val="24"/>
                <w:lang w:val="kk-KZ"/>
              </w:rPr>
              <w:t xml:space="preserve">ҚБ:/ </w:t>
            </w:r>
            <w:r w:rsidR="002E53C7">
              <w:rPr>
                <w:rFonts w:ascii="Times New Roman" w:hAnsi="Times New Roman"/>
                <w:sz w:val="24"/>
                <w:lang w:val="kk-KZ"/>
              </w:rPr>
              <w:t>өзін-өзі бағалау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9" w:rsidRPr="00EA016E" w:rsidRDefault="003B4E69" w:rsidP="00835AAE">
            <w:pPr>
              <w:spacing w:before="60" w:after="60"/>
              <w:ind w:left="-11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835AAE" w:rsidRPr="00B33911" w:rsidTr="00360587">
        <w:trPr>
          <w:gridAfter w:val="1"/>
          <w:wAfter w:w="6" w:type="pct"/>
        </w:trPr>
        <w:tc>
          <w:tcPr>
            <w:tcW w:w="2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9" w:rsidRPr="00EA016E" w:rsidRDefault="003B4E69" w:rsidP="003B4E6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Саралау – Сіз қандай тәсілмен көбірек </w:t>
            </w: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lastRenderedPageBreak/>
              <w:t xml:space="preserve">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9" w:rsidRPr="00EA016E" w:rsidRDefault="003B4E69" w:rsidP="003B4E6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lastRenderedPageBreak/>
              <w:t xml:space="preserve">Бағалау – Сіз оқушылардың </w:t>
            </w: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lastRenderedPageBreak/>
              <w:t>материалды игеру деңгейін қалай тексеруді жоспарлап отырсыз?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9" w:rsidRPr="00EA016E" w:rsidRDefault="003B4E69" w:rsidP="003B4E6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highlight w:val="yellow"/>
                <w:lang w:val="kk-KZ"/>
              </w:rPr>
            </w:pP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lastRenderedPageBreak/>
              <w:t xml:space="preserve">Денсаулық </w:t>
            </w: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lastRenderedPageBreak/>
              <w:t>және</w:t>
            </w:r>
            <w:r w:rsidR="009B4BC4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 қауіпсіздік техникасын сақтау</w:t>
            </w:r>
          </w:p>
        </w:tc>
      </w:tr>
      <w:tr w:rsidR="00835AAE" w:rsidRPr="003D5BD8" w:rsidTr="00360587">
        <w:trPr>
          <w:gridAfter w:val="1"/>
          <w:wAfter w:w="6" w:type="pct"/>
          <w:trHeight w:val="896"/>
        </w:trPr>
        <w:tc>
          <w:tcPr>
            <w:tcW w:w="2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A" w:rsidRDefault="00593370" w:rsidP="00A47EFA">
            <w:pPr>
              <w:spacing w:line="240" w:lineRule="auto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lang w:val="kk-KZ" w:eastAsia="ru-RU"/>
              </w:rPr>
            </w:pPr>
            <w:r w:rsidRPr="0045792D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Тапсырмалар жеңілден күрделіге қарай ұйымдастырылған. Оқушыларға берілген тапсырмалар жүптық, топтық, </w:t>
            </w:r>
            <w:r w:rsidR="003E29EA">
              <w:rPr>
                <w:rFonts w:ascii="Times New Roman" w:hAnsi="Times New Roman"/>
                <w:sz w:val="24"/>
                <w:lang w:val="kk-KZ"/>
              </w:rPr>
              <w:t xml:space="preserve">сыныптық, </w:t>
            </w:r>
            <w:r w:rsidRPr="0045792D">
              <w:rPr>
                <w:rFonts w:ascii="Times New Roman" w:hAnsi="Times New Roman"/>
                <w:sz w:val="24"/>
                <w:lang w:val="kk-KZ"/>
              </w:rPr>
              <w:t>жеке жұмыс жасауға негізделген. Себебі толықтыру қажет пе, немесе қосымша көмек қажет пе,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қолдау қажет па деген мақсатта </w:t>
            </w:r>
            <w:r w:rsidRPr="0045792D">
              <w:rPr>
                <w:rFonts w:ascii="Times New Roman" w:hAnsi="Times New Roman"/>
                <w:sz w:val="24"/>
                <w:lang w:val="kk-KZ"/>
              </w:rPr>
              <w:t>қарастырылған.</w:t>
            </w:r>
            <w:r w:rsidRPr="0045792D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lang w:val="kk-KZ" w:eastAsia="ru-RU"/>
              </w:rPr>
              <w:t xml:space="preserve"> </w:t>
            </w:r>
            <w:r w:rsidRPr="0045792D">
              <w:rPr>
                <w:rFonts w:ascii="Times New Roman" w:hAnsi="Times New Roman"/>
                <w:bCs/>
                <w:sz w:val="24"/>
                <w:lang w:val="kk-KZ"/>
              </w:rPr>
              <w:t>Сабақ үдерісінде ұйымдастырылған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әдістер оқушылардың тапсырманы </w:t>
            </w:r>
            <w:r w:rsidRPr="0045792D">
              <w:rPr>
                <w:rFonts w:ascii="Times New Roman" w:hAnsi="Times New Roman"/>
                <w:bCs/>
                <w:sz w:val="24"/>
                <w:lang w:val="kk-KZ"/>
              </w:rPr>
              <w:t xml:space="preserve">қабылдауына, сыни ойлау мен оқу мен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жазу, шығармашылық қабілеттерін </w:t>
            </w:r>
            <w:r w:rsidRPr="0045792D">
              <w:rPr>
                <w:rFonts w:ascii="Times New Roman" w:hAnsi="Times New Roman"/>
                <w:bCs/>
                <w:sz w:val="24"/>
                <w:lang w:val="kk-KZ"/>
              </w:rPr>
              <w:t>қалыптастыруға бағытталған тапсырманы құрастыруда оқушылардың жас ерекшеліктері ескерілді.</w:t>
            </w:r>
            <w:r w:rsidRPr="0045792D"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lang w:val="kk-KZ" w:eastAsia="ru-RU"/>
              </w:rPr>
              <w:t xml:space="preserve"> </w:t>
            </w:r>
          </w:p>
          <w:p w:rsidR="003E29EA" w:rsidRDefault="003E29EA" w:rsidP="00A47EFA">
            <w:pPr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Қабілетті </w:t>
            </w:r>
            <w:r w:rsidR="00593370" w:rsidRPr="0045792D">
              <w:rPr>
                <w:rFonts w:ascii="Times New Roman" w:hAnsi="Times New Roman"/>
                <w:bCs/>
                <w:sz w:val="24"/>
                <w:lang w:val="kk-KZ"/>
              </w:rPr>
              <w:t xml:space="preserve"> оқушыларға басқаларына қарағанда жылдам жұмыс істеу үшін қарқынды сұрақтар беріледі. </w:t>
            </w:r>
          </w:p>
          <w:p w:rsidR="003E29EA" w:rsidRDefault="0086506E" w:rsidP="00A47EFA">
            <w:pPr>
              <w:pStyle w:val="a7"/>
              <w:numPr>
                <w:ilvl w:val="0"/>
                <w:numId w:val="17"/>
              </w:numPr>
              <w:spacing w:line="240" w:lineRule="auto"/>
              <w:ind w:left="306" w:hanging="284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Геоэкологиялық болжау жасауда неге сүйнеіп жасау қажет?</w:t>
            </w:r>
          </w:p>
          <w:p w:rsidR="003E29EA" w:rsidRPr="003E29EA" w:rsidRDefault="0086506E" w:rsidP="00A47EFA">
            <w:pPr>
              <w:pStyle w:val="a7"/>
              <w:numPr>
                <w:ilvl w:val="0"/>
                <w:numId w:val="17"/>
              </w:numPr>
              <w:spacing w:line="240" w:lineRule="auto"/>
              <w:ind w:left="306" w:hanging="284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Геоэкологиялық жобалаудың маңыздылығы неде?</w:t>
            </w:r>
          </w:p>
          <w:p w:rsidR="003B4E69" w:rsidRPr="003E29EA" w:rsidRDefault="00593370" w:rsidP="00A47EFA">
            <w:pPr>
              <w:spacing w:line="240" w:lineRule="auto"/>
              <w:ind w:left="22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3E29EA">
              <w:rPr>
                <w:rFonts w:ascii="Times New Roman" w:hAnsi="Times New Roman"/>
                <w:bCs/>
                <w:sz w:val="24"/>
                <w:lang w:val="kk-KZ"/>
              </w:rPr>
              <w:t>Сондықтанда қолдау көрсету мақсатында  қосымша тапсырмаға көп күш жұмсауда, түсіндіруде көмек қажет ететін оқушыл</w:t>
            </w:r>
            <w:r w:rsidR="003E29EA">
              <w:rPr>
                <w:rFonts w:ascii="Times New Roman" w:hAnsi="Times New Roman"/>
                <w:bCs/>
                <w:sz w:val="24"/>
                <w:lang w:val="kk-KZ"/>
              </w:rPr>
              <w:t>арға біршама уақыт қарастырамын.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9" w:rsidRPr="00EA016E" w:rsidRDefault="003B4E69" w:rsidP="00CA5370">
            <w:pPr>
              <w:ind w:right="-112"/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kk-KZ"/>
              </w:rPr>
            </w:pPr>
            <w:r w:rsidRPr="00EA016E"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kk-KZ"/>
              </w:rPr>
              <w:t>Бағалау әдістері: Қалыптастырушы бағалау барысында сабақтың әр кезеңінде оқушылардың оқу мақсатына жетуде материалды меңгеруі қандай деңгейде екенін анықтау үшін бағал</w:t>
            </w:r>
            <w:r w:rsidR="009B4BC4"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kk-KZ"/>
              </w:rPr>
              <w:t xml:space="preserve">ау критерийін негізге ала отырып және тапсырма </w:t>
            </w:r>
            <w:r w:rsidR="00C831E2"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kk-KZ"/>
              </w:rPr>
              <w:t xml:space="preserve">дескрипторларға сүйене отырып, </w:t>
            </w:r>
            <w:r w:rsidRPr="00EA016E"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kk-KZ"/>
              </w:rPr>
              <w:t xml:space="preserve"> </w:t>
            </w:r>
            <w:r w:rsidR="00C831E2" w:rsidRPr="00FF0F43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қалыптастырушы бағалау түрлері</w:t>
            </w:r>
            <w:r w:rsidR="003E29EA">
              <w:rPr>
                <w:rFonts w:ascii="Times New Roman" w:hAnsi="Times New Roman"/>
                <w:b/>
                <w:bCs/>
                <w:sz w:val="24"/>
                <w:lang w:val="kk-KZ"/>
              </w:rPr>
              <w:t>н қолданамын:</w:t>
            </w:r>
            <w:r w:rsidR="00C831E2" w:rsidRPr="00FF0F43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9B4BC4">
              <w:rPr>
                <w:rFonts w:ascii="Times New Roman" w:hAnsi="Times New Roman"/>
                <w:bCs/>
                <w:sz w:val="24"/>
                <w:lang w:val="kk-KZ"/>
              </w:rPr>
              <w:t>ауызша мадақтау</w:t>
            </w:r>
            <w:r w:rsidR="00C831E2">
              <w:rPr>
                <w:rFonts w:ascii="Times New Roman" w:hAnsi="Times New Roman"/>
                <w:bCs/>
                <w:sz w:val="24"/>
                <w:lang w:val="kk-KZ"/>
              </w:rPr>
              <w:t xml:space="preserve">, </w:t>
            </w:r>
            <w:r w:rsidR="00C831E2" w:rsidRPr="00FF0F4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A5370">
              <w:rPr>
                <w:rFonts w:ascii="Times New Roman" w:hAnsi="Times New Roman"/>
                <w:sz w:val="24"/>
                <w:lang w:val="kk-KZ"/>
              </w:rPr>
              <w:t>білім</w:t>
            </w:r>
            <w:r w:rsidR="003E29EA">
              <w:rPr>
                <w:rFonts w:ascii="Times New Roman" w:hAnsi="Times New Roman"/>
                <w:sz w:val="24"/>
                <w:lang w:val="kk-KZ"/>
              </w:rPr>
              <w:t xml:space="preserve"> баспалдағы, </w:t>
            </w:r>
            <w:r w:rsidR="00CA5370">
              <w:rPr>
                <w:rFonts w:ascii="Times New Roman" w:hAnsi="Times New Roman"/>
                <w:sz w:val="24"/>
                <w:lang w:val="kk-KZ"/>
              </w:rPr>
              <w:t>өзін-өзі бағалау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C4" w:rsidRPr="00D70A10" w:rsidRDefault="009B4BC4" w:rsidP="00A47EFA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D70A10">
              <w:rPr>
                <w:rFonts w:ascii="Times New Roman" w:hAnsi="Times New Roman"/>
                <w:i/>
                <w:sz w:val="24"/>
                <w:lang w:val="kk-KZ"/>
              </w:rPr>
              <w:t>Денсаулық сақтау технологиялары.</w:t>
            </w:r>
          </w:p>
          <w:p w:rsidR="009B4BC4" w:rsidRPr="00D70A10" w:rsidRDefault="009B4BC4" w:rsidP="00A47EFA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D70A10">
              <w:rPr>
                <w:rFonts w:ascii="Times New Roman" w:hAnsi="Times New Roman"/>
                <w:i/>
                <w:sz w:val="24"/>
                <w:lang w:val="kk-KZ"/>
              </w:rPr>
              <w:t xml:space="preserve">Сабақта сергіту жаттығулары мен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белсенді жұмыс түрлерін қолдану және </w:t>
            </w:r>
          </w:p>
          <w:p w:rsidR="003B4E69" w:rsidRPr="00EA016E" w:rsidRDefault="009B4BC4" w:rsidP="00A47EFA">
            <w:pPr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қ</w:t>
            </w:r>
            <w:r w:rsidRPr="009B4BC4">
              <w:rPr>
                <w:rFonts w:ascii="Times New Roman" w:hAnsi="Times New Roman"/>
                <w:i/>
                <w:sz w:val="24"/>
                <w:lang w:val="kk-KZ"/>
              </w:rPr>
              <w:t>ауіпсіздік техникасы ережелерінің</w:t>
            </w:r>
            <w:r w:rsidRPr="00D70A10">
              <w:rPr>
                <w:rFonts w:ascii="Times New Roman" w:hAnsi="Times New Roman"/>
                <w:i/>
                <w:sz w:val="24"/>
                <w:lang w:val="kk-KZ"/>
              </w:rPr>
              <w:t xml:space="preserve"> тармақтары</w:t>
            </w:r>
          </w:p>
        </w:tc>
      </w:tr>
      <w:tr w:rsidR="00835AAE" w:rsidRPr="00C831E2" w:rsidTr="00360587">
        <w:trPr>
          <w:cantSplit/>
          <w:trHeight w:val="2265"/>
        </w:trPr>
        <w:tc>
          <w:tcPr>
            <w:tcW w:w="2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9" w:rsidRPr="00593370" w:rsidRDefault="003B4E69" w:rsidP="003B4E69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EA016E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593370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Сабақ бойынша рефлексия</w:t>
            </w:r>
          </w:p>
          <w:p w:rsidR="003B4E69" w:rsidRPr="00593370" w:rsidRDefault="003B4E69" w:rsidP="003B4E69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593370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Сабақ  мақсаттары немесе оқу мақсаттары шынайы, қолжетімді болды ма?</w:t>
            </w:r>
          </w:p>
          <w:p w:rsidR="003B4E69" w:rsidRPr="00EA016E" w:rsidRDefault="003B4E69" w:rsidP="003B4E69">
            <w:pPr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593370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Барлық оқушылар оқу мақсатына  қол жеткізді ме? Егер оқушылар оқу мақсатына жетпеген болса, неліктен деп ойлайсыз? Сабақта</w:t>
            </w:r>
            <w:r w:rsidR="00C831E2" w:rsidRPr="00593370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саралау дұрыс жүргізілді ме? Са</w:t>
            </w:r>
            <w:r w:rsidRPr="00593370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26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9" w:rsidRPr="00EA016E" w:rsidRDefault="003B4E69" w:rsidP="003B4E69">
            <w:pPr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</w:tc>
      </w:tr>
      <w:tr w:rsidR="00835AAE" w:rsidRPr="00B33911" w:rsidTr="00360587">
        <w:trPr>
          <w:trHeight w:val="292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69" w:rsidRPr="00EA016E" w:rsidRDefault="003B4E69" w:rsidP="003B4E69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Жалпы бағалау</w:t>
            </w:r>
          </w:p>
          <w:p w:rsidR="003B4E69" w:rsidRPr="00EA016E" w:rsidRDefault="003B4E69" w:rsidP="003B4E69">
            <w:pPr>
              <w:spacing w:after="60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3B4E69" w:rsidRPr="00EA016E" w:rsidRDefault="003B4E69" w:rsidP="003B4E69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1:</w:t>
            </w:r>
          </w:p>
          <w:p w:rsidR="003B4E69" w:rsidRPr="00EA016E" w:rsidRDefault="003B4E69" w:rsidP="003B4E69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2:</w:t>
            </w:r>
          </w:p>
          <w:p w:rsidR="003B4E69" w:rsidRPr="00EA016E" w:rsidRDefault="003B4E69" w:rsidP="003B4E69">
            <w:pPr>
              <w:spacing w:after="60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3B4E69" w:rsidRPr="00EA016E" w:rsidRDefault="003B4E69" w:rsidP="003B4E69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1: </w:t>
            </w:r>
          </w:p>
          <w:p w:rsidR="003B4E69" w:rsidRPr="00EA016E" w:rsidRDefault="003B4E69" w:rsidP="003B4E69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2:</w:t>
            </w:r>
          </w:p>
          <w:p w:rsidR="003B4E69" w:rsidRDefault="003B4E69" w:rsidP="003B4E6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</w:pPr>
            <w:r w:rsidRPr="00EA016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EA016E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  <w:t xml:space="preserve"> </w:t>
            </w:r>
          </w:p>
          <w:p w:rsidR="009B4BC4" w:rsidRDefault="009B4BC4" w:rsidP="003B4E6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</w:pPr>
          </w:p>
          <w:p w:rsidR="00A47EFA" w:rsidRPr="00EA016E" w:rsidRDefault="00A47EFA" w:rsidP="003B4E69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</w:pPr>
          </w:p>
        </w:tc>
      </w:tr>
    </w:tbl>
    <w:p w:rsidR="00E8781D" w:rsidRPr="00E521CA" w:rsidRDefault="00E8781D">
      <w:pPr>
        <w:rPr>
          <w:lang w:val="kk-KZ"/>
        </w:rPr>
      </w:pPr>
    </w:p>
    <w:sectPr w:rsidR="00E8781D" w:rsidRPr="00E521CA" w:rsidSect="00EA016E">
      <w:head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A6" w:rsidRDefault="009E52A6" w:rsidP="009D60B5">
      <w:pPr>
        <w:spacing w:line="240" w:lineRule="auto"/>
      </w:pPr>
      <w:r>
        <w:separator/>
      </w:r>
    </w:p>
  </w:endnote>
  <w:endnote w:type="continuationSeparator" w:id="0">
    <w:p w:rsidR="009E52A6" w:rsidRDefault="009E52A6" w:rsidP="009D6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A6" w:rsidRDefault="009E52A6" w:rsidP="009D60B5">
      <w:pPr>
        <w:spacing w:line="240" w:lineRule="auto"/>
      </w:pPr>
      <w:r>
        <w:separator/>
      </w:r>
    </w:p>
  </w:footnote>
  <w:footnote w:type="continuationSeparator" w:id="0">
    <w:p w:rsidR="009E52A6" w:rsidRDefault="009E52A6" w:rsidP="009D60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DE" w:rsidRPr="007A1143" w:rsidRDefault="009E52A6" w:rsidP="007A1143">
    <w:pPr>
      <w:pStyle w:val="a3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562"/>
    <w:multiLevelType w:val="hybridMultilevel"/>
    <w:tmpl w:val="BD50291A"/>
    <w:lvl w:ilvl="0" w:tplc="935A62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26DB"/>
    <w:multiLevelType w:val="hybridMultilevel"/>
    <w:tmpl w:val="2910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C55"/>
    <w:multiLevelType w:val="hybridMultilevel"/>
    <w:tmpl w:val="E5B4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F7C0F"/>
    <w:multiLevelType w:val="hybridMultilevel"/>
    <w:tmpl w:val="415A8F18"/>
    <w:lvl w:ilvl="0" w:tplc="E1B476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D1696"/>
    <w:multiLevelType w:val="hybridMultilevel"/>
    <w:tmpl w:val="74D8E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5241D"/>
    <w:multiLevelType w:val="hybridMultilevel"/>
    <w:tmpl w:val="41EEDC92"/>
    <w:lvl w:ilvl="0" w:tplc="E7EE4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5267"/>
    <w:multiLevelType w:val="hybridMultilevel"/>
    <w:tmpl w:val="10CE205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84549C5"/>
    <w:multiLevelType w:val="hybridMultilevel"/>
    <w:tmpl w:val="9A58A256"/>
    <w:lvl w:ilvl="0" w:tplc="518865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727A"/>
    <w:multiLevelType w:val="hybridMultilevel"/>
    <w:tmpl w:val="E754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04D35"/>
    <w:multiLevelType w:val="hybridMultilevel"/>
    <w:tmpl w:val="745683C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75E097E"/>
    <w:multiLevelType w:val="hybridMultilevel"/>
    <w:tmpl w:val="AD4A8DF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8C96F57"/>
    <w:multiLevelType w:val="hybridMultilevel"/>
    <w:tmpl w:val="7BDE8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146E1"/>
    <w:multiLevelType w:val="hybridMultilevel"/>
    <w:tmpl w:val="DEB0A67E"/>
    <w:lvl w:ilvl="0" w:tplc="C0762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06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5C3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05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05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8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87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65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C7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224C4D"/>
    <w:multiLevelType w:val="hybridMultilevel"/>
    <w:tmpl w:val="CE34516E"/>
    <w:lvl w:ilvl="0" w:tplc="518865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F761A"/>
    <w:multiLevelType w:val="hybridMultilevel"/>
    <w:tmpl w:val="CE9EF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9061B"/>
    <w:multiLevelType w:val="hybridMultilevel"/>
    <w:tmpl w:val="623AC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35E13"/>
    <w:multiLevelType w:val="hybridMultilevel"/>
    <w:tmpl w:val="DCA67524"/>
    <w:lvl w:ilvl="0" w:tplc="5DFAA7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B3C74"/>
    <w:multiLevelType w:val="hybridMultilevel"/>
    <w:tmpl w:val="D99CBA30"/>
    <w:lvl w:ilvl="0" w:tplc="7286EB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A4F06"/>
    <w:multiLevelType w:val="hybridMultilevel"/>
    <w:tmpl w:val="0A98A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C0076"/>
    <w:multiLevelType w:val="hybridMultilevel"/>
    <w:tmpl w:val="1054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67C09"/>
    <w:multiLevelType w:val="hybridMultilevel"/>
    <w:tmpl w:val="76E83C54"/>
    <w:lvl w:ilvl="0" w:tplc="E9E829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F701E"/>
    <w:multiLevelType w:val="hybridMultilevel"/>
    <w:tmpl w:val="E51E655C"/>
    <w:lvl w:ilvl="0" w:tplc="DAC67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66E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22A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B0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CE0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144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947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88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A8C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6BC28DD"/>
    <w:multiLevelType w:val="hybridMultilevel"/>
    <w:tmpl w:val="B16A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753CF"/>
    <w:multiLevelType w:val="hybridMultilevel"/>
    <w:tmpl w:val="CC86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6895D08"/>
    <w:multiLevelType w:val="hybridMultilevel"/>
    <w:tmpl w:val="86E2E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0771A"/>
    <w:multiLevelType w:val="hybridMultilevel"/>
    <w:tmpl w:val="D2522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069A2"/>
    <w:multiLevelType w:val="hybridMultilevel"/>
    <w:tmpl w:val="F0C2FDB8"/>
    <w:lvl w:ilvl="0" w:tplc="6EA658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26240"/>
    <w:multiLevelType w:val="hybridMultilevel"/>
    <w:tmpl w:val="0E649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26C6A"/>
    <w:multiLevelType w:val="hybridMultilevel"/>
    <w:tmpl w:val="17883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D2677"/>
    <w:multiLevelType w:val="hybridMultilevel"/>
    <w:tmpl w:val="8F589EB8"/>
    <w:lvl w:ilvl="0" w:tplc="BDB0B8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12250"/>
    <w:multiLevelType w:val="hybridMultilevel"/>
    <w:tmpl w:val="39001B58"/>
    <w:lvl w:ilvl="0" w:tplc="858E2646">
      <w:start w:val="197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F3C019A"/>
    <w:multiLevelType w:val="hybridMultilevel"/>
    <w:tmpl w:val="D130B024"/>
    <w:lvl w:ilvl="0" w:tplc="AC140A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4"/>
  </w:num>
  <w:num w:numId="2">
    <w:abstractNumId w:val="10"/>
  </w:num>
  <w:num w:numId="3">
    <w:abstractNumId w:val="32"/>
  </w:num>
  <w:num w:numId="4">
    <w:abstractNumId w:val="23"/>
  </w:num>
  <w:num w:numId="5">
    <w:abstractNumId w:val="6"/>
  </w:num>
  <w:num w:numId="6">
    <w:abstractNumId w:val="9"/>
  </w:num>
  <w:num w:numId="7">
    <w:abstractNumId w:val="20"/>
  </w:num>
  <w:num w:numId="8">
    <w:abstractNumId w:val="21"/>
  </w:num>
  <w:num w:numId="9">
    <w:abstractNumId w:val="11"/>
  </w:num>
  <w:num w:numId="10">
    <w:abstractNumId w:val="4"/>
  </w:num>
  <w:num w:numId="11">
    <w:abstractNumId w:val="25"/>
  </w:num>
  <w:num w:numId="12">
    <w:abstractNumId w:val="26"/>
  </w:num>
  <w:num w:numId="13">
    <w:abstractNumId w:val="13"/>
  </w:num>
  <w:num w:numId="14">
    <w:abstractNumId w:val="7"/>
  </w:num>
  <w:num w:numId="15">
    <w:abstractNumId w:val="2"/>
  </w:num>
  <w:num w:numId="16">
    <w:abstractNumId w:val="28"/>
  </w:num>
  <w:num w:numId="17">
    <w:abstractNumId w:val="31"/>
  </w:num>
  <w:num w:numId="18">
    <w:abstractNumId w:val="15"/>
  </w:num>
  <w:num w:numId="19">
    <w:abstractNumId w:val="8"/>
  </w:num>
  <w:num w:numId="20">
    <w:abstractNumId w:val="30"/>
  </w:num>
  <w:num w:numId="21">
    <w:abstractNumId w:val="27"/>
  </w:num>
  <w:num w:numId="22">
    <w:abstractNumId w:val="16"/>
  </w:num>
  <w:num w:numId="23">
    <w:abstractNumId w:val="17"/>
  </w:num>
  <w:num w:numId="24">
    <w:abstractNumId w:val="0"/>
  </w:num>
  <w:num w:numId="25">
    <w:abstractNumId w:val="18"/>
  </w:num>
  <w:num w:numId="26">
    <w:abstractNumId w:val="1"/>
  </w:num>
  <w:num w:numId="27">
    <w:abstractNumId w:val="12"/>
  </w:num>
  <w:num w:numId="28">
    <w:abstractNumId w:val="22"/>
  </w:num>
  <w:num w:numId="29">
    <w:abstractNumId w:val="14"/>
  </w:num>
  <w:num w:numId="30">
    <w:abstractNumId w:val="3"/>
  </w:num>
  <w:num w:numId="31">
    <w:abstractNumId w:val="5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40"/>
    <w:rsid w:val="000135EF"/>
    <w:rsid w:val="00063154"/>
    <w:rsid w:val="0006335A"/>
    <w:rsid w:val="00092498"/>
    <w:rsid w:val="00095CB3"/>
    <w:rsid w:val="000B0E81"/>
    <w:rsid w:val="000C7351"/>
    <w:rsid w:val="001526F8"/>
    <w:rsid w:val="00160360"/>
    <w:rsid w:val="00173BFD"/>
    <w:rsid w:val="001753B5"/>
    <w:rsid w:val="001A6E37"/>
    <w:rsid w:val="001B3BD5"/>
    <w:rsid w:val="001B4761"/>
    <w:rsid w:val="001C5790"/>
    <w:rsid w:val="001C6BD1"/>
    <w:rsid w:val="001D0056"/>
    <w:rsid w:val="001D5C2C"/>
    <w:rsid w:val="001E5241"/>
    <w:rsid w:val="001F0ACE"/>
    <w:rsid w:val="001F5F05"/>
    <w:rsid w:val="002137BC"/>
    <w:rsid w:val="002177CF"/>
    <w:rsid w:val="00231A15"/>
    <w:rsid w:val="0023347D"/>
    <w:rsid w:val="002445A8"/>
    <w:rsid w:val="002564CA"/>
    <w:rsid w:val="00260AFB"/>
    <w:rsid w:val="00281139"/>
    <w:rsid w:val="002D05C5"/>
    <w:rsid w:val="002D4D5E"/>
    <w:rsid w:val="002E083B"/>
    <w:rsid w:val="002E0CF8"/>
    <w:rsid w:val="002E53C7"/>
    <w:rsid w:val="002F3807"/>
    <w:rsid w:val="00306FC2"/>
    <w:rsid w:val="00313225"/>
    <w:rsid w:val="00323283"/>
    <w:rsid w:val="0033624C"/>
    <w:rsid w:val="00337F4B"/>
    <w:rsid w:val="003506CA"/>
    <w:rsid w:val="00360587"/>
    <w:rsid w:val="0036177C"/>
    <w:rsid w:val="00366A72"/>
    <w:rsid w:val="003B4E69"/>
    <w:rsid w:val="003D5BD8"/>
    <w:rsid w:val="003E29EA"/>
    <w:rsid w:val="003F072C"/>
    <w:rsid w:val="003F4CCE"/>
    <w:rsid w:val="003F5909"/>
    <w:rsid w:val="00400481"/>
    <w:rsid w:val="00406286"/>
    <w:rsid w:val="0041042C"/>
    <w:rsid w:val="00463D57"/>
    <w:rsid w:val="00467C8E"/>
    <w:rsid w:val="004926CD"/>
    <w:rsid w:val="00495681"/>
    <w:rsid w:val="00497E77"/>
    <w:rsid w:val="004A4E32"/>
    <w:rsid w:val="004B3256"/>
    <w:rsid w:val="004D124D"/>
    <w:rsid w:val="004F303A"/>
    <w:rsid w:val="004F5FD9"/>
    <w:rsid w:val="0050352E"/>
    <w:rsid w:val="0050419C"/>
    <w:rsid w:val="005325A0"/>
    <w:rsid w:val="00534404"/>
    <w:rsid w:val="00543338"/>
    <w:rsid w:val="00550354"/>
    <w:rsid w:val="00551944"/>
    <w:rsid w:val="00554D25"/>
    <w:rsid w:val="005664AE"/>
    <w:rsid w:val="00574F67"/>
    <w:rsid w:val="00582180"/>
    <w:rsid w:val="00583C9E"/>
    <w:rsid w:val="00593370"/>
    <w:rsid w:val="005B369E"/>
    <w:rsid w:val="005E2B67"/>
    <w:rsid w:val="005F00CB"/>
    <w:rsid w:val="005F5E84"/>
    <w:rsid w:val="005F7C10"/>
    <w:rsid w:val="006148D7"/>
    <w:rsid w:val="006165F5"/>
    <w:rsid w:val="006300D7"/>
    <w:rsid w:val="00651003"/>
    <w:rsid w:val="00651D8A"/>
    <w:rsid w:val="00652D85"/>
    <w:rsid w:val="0066096B"/>
    <w:rsid w:val="00661FF6"/>
    <w:rsid w:val="0067743D"/>
    <w:rsid w:val="00681ED5"/>
    <w:rsid w:val="006A2C28"/>
    <w:rsid w:val="006A3776"/>
    <w:rsid w:val="006A4D2B"/>
    <w:rsid w:val="006C4562"/>
    <w:rsid w:val="006E36F4"/>
    <w:rsid w:val="006E41AE"/>
    <w:rsid w:val="006F5B6E"/>
    <w:rsid w:val="0072000B"/>
    <w:rsid w:val="00727604"/>
    <w:rsid w:val="00742C52"/>
    <w:rsid w:val="00746CC7"/>
    <w:rsid w:val="00751DC1"/>
    <w:rsid w:val="007537E1"/>
    <w:rsid w:val="00763810"/>
    <w:rsid w:val="007645B0"/>
    <w:rsid w:val="00791EDC"/>
    <w:rsid w:val="00795E46"/>
    <w:rsid w:val="00796422"/>
    <w:rsid w:val="007A22B5"/>
    <w:rsid w:val="007A5D2C"/>
    <w:rsid w:val="007A7DE3"/>
    <w:rsid w:val="007B2C6A"/>
    <w:rsid w:val="007C46E2"/>
    <w:rsid w:val="007C7F7C"/>
    <w:rsid w:val="007D1965"/>
    <w:rsid w:val="007F5067"/>
    <w:rsid w:val="00806C24"/>
    <w:rsid w:val="008106A8"/>
    <w:rsid w:val="00810BA7"/>
    <w:rsid w:val="00814565"/>
    <w:rsid w:val="00817A48"/>
    <w:rsid w:val="00835AAE"/>
    <w:rsid w:val="00841303"/>
    <w:rsid w:val="008530A5"/>
    <w:rsid w:val="00860E9F"/>
    <w:rsid w:val="00863BC4"/>
    <w:rsid w:val="0086506E"/>
    <w:rsid w:val="00866740"/>
    <w:rsid w:val="0087547E"/>
    <w:rsid w:val="00887AFD"/>
    <w:rsid w:val="00891F7F"/>
    <w:rsid w:val="00897665"/>
    <w:rsid w:val="008E0E47"/>
    <w:rsid w:val="008F785B"/>
    <w:rsid w:val="00900363"/>
    <w:rsid w:val="009040E7"/>
    <w:rsid w:val="00911204"/>
    <w:rsid w:val="00914B72"/>
    <w:rsid w:val="00923389"/>
    <w:rsid w:val="00925E0A"/>
    <w:rsid w:val="00943DA6"/>
    <w:rsid w:val="0095236A"/>
    <w:rsid w:val="00963C00"/>
    <w:rsid w:val="00995269"/>
    <w:rsid w:val="009A4EDB"/>
    <w:rsid w:val="009B0A35"/>
    <w:rsid w:val="009B4BC4"/>
    <w:rsid w:val="009B7D38"/>
    <w:rsid w:val="009D60B5"/>
    <w:rsid w:val="009E0AC9"/>
    <w:rsid w:val="009E190B"/>
    <w:rsid w:val="009E52A6"/>
    <w:rsid w:val="009F4709"/>
    <w:rsid w:val="00A2521E"/>
    <w:rsid w:val="00A431A6"/>
    <w:rsid w:val="00A47EFA"/>
    <w:rsid w:val="00A84D64"/>
    <w:rsid w:val="00A85CD6"/>
    <w:rsid w:val="00A955AB"/>
    <w:rsid w:val="00AA42B3"/>
    <w:rsid w:val="00AA5FCC"/>
    <w:rsid w:val="00B24233"/>
    <w:rsid w:val="00B33911"/>
    <w:rsid w:val="00B43D51"/>
    <w:rsid w:val="00B50CCE"/>
    <w:rsid w:val="00B533C6"/>
    <w:rsid w:val="00B549EE"/>
    <w:rsid w:val="00B62476"/>
    <w:rsid w:val="00B729BD"/>
    <w:rsid w:val="00B83496"/>
    <w:rsid w:val="00B87DBF"/>
    <w:rsid w:val="00B9536A"/>
    <w:rsid w:val="00BB7377"/>
    <w:rsid w:val="00BC2402"/>
    <w:rsid w:val="00BE74CF"/>
    <w:rsid w:val="00C22773"/>
    <w:rsid w:val="00C2353E"/>
    <w:rsid w:val="00C337B8"/>
    <w:rsid w:val="00C4194D"/>
    <w:rsid w:val="00C475BE"/>
    <w:rsid w:val="00C56DB4"/>
    <w:rsid w:val="00C578A6"/>
    <w:rsid w:val="00C831E2"/>
    <w:rsid w:val="00C8778A"/>
    <w:rsid w:val="00C94110"/>
    <w:rsid w:val="00CA5370"/>
    <w:rsid w:val="00CB4246"/>
    <w:rsid w:val="00CB5CFF"/>
    <w:rsid w:val="00CC2F39"/>
    <w:rsid w:val="00CC330F"/>
    <w:rsid w:val="00CC6D26"/>
    <w:rsid w:val="00D166FB"/>
    <w:rsid w:val="00D225AD"/>
    <w:rsid w:val="00D236D4"/>
    <w:rsid w:val="00D730B4"/>
    <w:rsid w:val="00D7443D"/>
    <w:rsid w:val="00D77964"/>
    <w:rsid w:val="00D84273"/>
    <w:rsid w:val="00D8515F"/>
    <w:rsid w:val="00DA5E9A"/>
    <w:rsid w:val="00DC3A85"/>
    <w:rsid w:val="00DC7AC3"/>
    <w:rsid w:val="00E05645"/>
    <w:rsid w:val="00E17E32"/>
    <w:rsid w:val="00E32E18"/>
    <w:rsid w:val="00E417F0"/>
    <w:rsid w:val="00E41C38"/>
    <w:rsid w:val="00E50ED8"/>
    <w:rsid w:val="00E521CA"/>
    <w:rsid w:val="00E52460"/>
    <w:rsid w:val="00E7552F"/>
    <w:rsid w:val="00E77B91"/>
    <w:rsid w:val="00E8781D"/>
    <w:rsid w:val="00EA016E"/>
    <w:rsid w:val="00EA0D43"/>
    <w:rsid w:val="00EA6CB5"/>
    <w:rsid w:val="00EB56FF"/>
    <w:rsid w:val="00ED2161"/>
    <w:rsid w:val="00EE3B3B"/>
    <w:rsid w:val="00EF4A59"/>
    <w:rsid w:val="00F21595"/>
    <w:rsid w:val="00F27E7B"/>
    <w:rsid w:val="00F309C6"/>
    <w:rsid w:val="00F41D6F"/>
    <w:rsid w:val="00F575E7"/>
    <w:rsid w:val="00F91B62"/>
    <w:rsid w:val="00F9300F"/>
    <w:rsid w:val="00F95B3D"/>
    <w:rsid w:val="00FA22DA"/>
    <w:rsid w:val="00FA2ACC"/>
    <w:rsid w:val="00FB1298"/>
    <w:rsid w:val="00FB3AB6"/>
    <w:rsid w:val="00FC6B99"/>
    <w:rsid w:val="00FE4AF6"/>
    <w:rsid w:val="00FE614D"/>
    <w:rsid w:val="00F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797F"/>
  <w15:docId w15:val="{340BA435-9439-4A07-9B09-6FB26069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ED5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8667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6740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7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6740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footer"/>
    <w:basedOn w:val="a"/>
    <w:link w:val="a4"/>
    <w:uiPriority w:val="99"/>
    <w:rsid w:val="00866740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66740"/>
    <w:rPr>
      <w:rFonts w:ascii="Arial" w:eastAsia="Times New Roman" w:hAnsi="Arial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86674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6740"/>
    <w:rPr>
      <w:rFonts w:ascii="Arial" w:eastAsia="Times New Roman" w:hAnsi="Arial" w:cs="Times New Roman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866740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866740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866740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866740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866740"/>
    <w:rPr>
      <w:rFonts w:ascii="Times New Roman" w:eastAsia="Times New Roman" w:hAnsi="Times New Roman" w:cs="Times New Roman"/>
      <w:iCs/>
    </w:rPr>
  </w:style>
  <w:style w:type="character" w:customStyle="1" w:styleId="10">
    <w:name w:val="Заголовок 1 Знак"/>
    <w:basedOn w:val="a0"/>
    <w:link w:val="1"/>
    <w:uiPriority w:val="9"/>
    <w:rsid w:val="00866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866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7">
    <w:name w:val="List Paragraph"/>
    <w:basedOn w:val="a"/>
    <w:link w:val="a8"/>
    <w:qFormat/>
    <w:rsid w:val="00E50ED8"/>
    <w:pPr>
      <w:ind w:left="720"/>
      <w:contextualSpacing/>
    </w:pPr>
  </w:style>
  <w:style w:type="table" w:styleId="a9">
    <w:name w:val="Table Grid"/>
    <w:basedOn w:val="a1"/>
    <w:uiPriority w:val="59"/>
    <w:rsid w:val="001D5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Без интервала Знак"/>
    <w:basedOn w:val="a0"/>
    <w:link w:val="ab"/>
    <w:uiPriority w:val="1"/>
    <w:locked/>
    <w:rsid w:val="00923389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923389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233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3389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E75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CC2F3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CC2F39"/>
    <w:rPr>
      <w:color w:val="800080" w:themeColor="followedHyperlink"/>
      <w:u w:val="single"/>
    </w:rPr>
  </w:style>
  <w:style w:type="character" w:customStyle="1" w:styleId="a8">
    <w:name w:val="Абзац списка Знак"/>
    <w:link w:val="a7"/>
    <w:uiPriority w:val="34"/>
    <w:locked/>
    <w:rsid w:val="00AA42B3"/>
    <w:rPr>
      <w:rFonts w:ascii="Arial" w:eastAsia="Times New Roman" w:hAnsi="Arial" w:cs="Times New Roman"/>
      <w:szCs w:val="24"/>
      <w:lang w:val="en-GB"/>
    </w:rPr>
  </w:style>
  <w:style w:type="paragraph" w:styleId="af0">
    <w:name w:val="Normal (Web)"/>
    <w:basedOn w:val="a"/>
    <w:uiPriority w:val="99"/>
    <w:semiHidden/>
    <w:unhideWhenUsed/>
    <w:rsid w:val="006165F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astra-text-align-left">
    <w:name w:val="astra-text-align-left"/>
    <w:basedOn w:val="a"/>
    <w:rsid w:val="00CC330F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nobr">
    <w:name w:val="nobr"/>
    <w:basedOn w:val="a0"/>
    <w:rsid w:val="00CC3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2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25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45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72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4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78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0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9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7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05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39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t.mektep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www.opiq.kz/kit/51/chapter/41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pert.mektep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55B3B-F5B7-40DB-BD50-C70D087F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19176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Пользователь Windows</cp:lastModifiedBy>
  <cp:revision>21</cp:revision>
  <dcterms:created xsi:type="dcterms:W3CDTF">2020-03-23T05:15:00Z</dcterms:created>
  <dcterms:modified xsi:type="dcterms:W3CDTF">2020-08-27T12:13:00Z</dcterms:modified>
</cp:coreProperties>
</file>